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E91B7E" w:rsidRDefault="00631FAA">
      <w:pPr>
        <w:rPr>
          <w:rFonts w:ascii="Arial" w:hAnsi="Arial" w:cs="Arial"/>
          <w:b/>
          <w:sz w:val="24"/>
          <w:szCs w:val="24"/>
        </w:rPr>
      </w:pPr>
      <w:r w:rsidRPr="00631FAA">
        <w:rPr>
          <w:rFonts w:ascii="Arial" w:hAnsi="Arial" w:cs="Arial"/>
          <w:b/>
          <w:i/>
          <w:sz w:val="28"/>
          <w:szCs w:val="28"/>
        </w:rPr>
        <w:t>Draft</w:t>
      </w:r>
      <w:r>
        <w:rPr>
          <w:rFonts w:ascii="Arial" w:hAnsi="Arial" w:cs="Arial"/>
          <w:b/>
          <w:sz w:val="24"/>
          <w:szCs w:val="24"/>
        </w:rPr>
        <w:t xml:space="preserve"> </w:t>
      </w:r>
      <w:r w:rsidR="00F86601" w:rsidRPr="00E91B7E">
        <w:rPr>
          <w:rFonts w:ascii="Arial" w:hAnsi="Arial" w:cs="Arial"/>
          <w:b/>
          <w:sz w:val="24"/>
          <w:szCs w:val="24"/>
        </w:rPr>
        <w:t>NSC Technical Subcommittee Call Minutes –</w:t>
      </w:r>
      <w:r w:rsidR="00BB47A1">
        <w:rPr>
          <w:rFonts w:ascii="Arial" w:hAnsi="Arial" w:cs="Arial"/>
          <w:b/>
          <w:sz w:val="24"/>
          <w:szCs w:val="24"/>
        </w:rPr>
        <w:t xml:space="preserve"> </w:t>
      </w:r>
      <w:r w:rsidR="004B2171">
        <w:rPr>
          <w:rFonts w:ascii="Arial" w:hAnsi="Arial" w:cs="Arial"/>
          <w:b/>
          <w:sz w:val="24"/>
          <w:szCs w:val="24"/>
        </w:rPr>
        <w:t>Febru</w:t>
      </w:r>
      <w:r w:rsidR="00BD6EFC">
        <w:rPr>
          <w:rFonts w:ascii="Arial" w:hAnsi="Arial" w:cs="Arial"/>
          <w:b/>
          <w:sz w:val="24"/>
          <w:szCs w:val="24"/>
        </w:rPr>
        <w:t>ary 1</w:t>
      </w:r>
      <w:r w:rsidR="004B2171">
        <w:rPr>
          <w:rFonts w:ascii="Arial" w:hAnsi="Arial" w:cs="Arial"/>
          <w:b/>
          <w:sz w:val="24"/>
          <w:szCs w:val="24"/>
        </w:rPr>
        <w:t>6</w:t>
      </w:r>
      <w:r w:rsidR="00BD6EFC">
        <w:rPr>
          <w:rFonts w:ascii="Arial" w:hAnsi="Arial" w:cs="Arial"/>
          <w:b/>
          <w:sz w:val="24"/>
          <w:szCs w:val="24"/>
        </w:rPr>
        <w:t>, 2016</w:t>
      </w:r>
    </w:p>
    <w:p w:rsidR="00126447" w:rsidRPr="00126447" w:rsidRDefault="00126447" w:rsidP="004B2171">
      <w:pPr>
        <w:pStyle w:val="Standard1"/>
        <w:spacing w:before="0" w:after="0"/>
        <w:rPr>
          <w:rFonts w:ascii="Arial" w:hAnsi="Arial" w:cs="Arial"/>
          <w:bCs/>
          <w:sz w:val="24"/>
          <w:szCs w:val="24"/>
        </w:rPr>
      </w:pPr>
      <w:r w:rsidRPr="00126447">
        <w:rPr>
          <w:rFonts w:ascii="Arial" w:hAnsi="Arial" w:cs="Arial"/>
          <w:b/>
          <w:bCs/>
          <w:sz w:val="24"/>
          <w:szCs w:val="24"/>
        </w:rPr>
        <w:t>Zoom meeting</w:t>
      </w:r>
      <w:r w:rsidR="004C516B">
        <w:rPr>
          <w:rFonts w:ascii="Arial" w:hAnsi="Arial" w:cs="Arial"/>
          <w:b/>
          <w:bCs/>
          <w:sz w:val="24"/>
          <w:szCs w:val="24"/>
        </w:rPr>
        <w:t xml:space="preserve"> (graphical interactive presentation)</w:t>
      </w:r>
      <w:r w:rsidRPr="00126447">
        <w:rPr>
          <w:rFonts w:ascii="Arial" w:hAnsi="Arial" w:cs="Arial"/>
          <w:b/>
          <w:bCs/>
          <w:sz w:val="24"/>
          <w:szCs w:val="24"/>
        </w:rPr>
        <w:t>:</w:t>
      </w:r>
      <w:r w:rsidRPr="00126447">
        <w:rPr>
          <w:rFonts w:ascii="Arial" w:hAnsi="Arial" w:cs="Arial"/>
          <w:bCs/>
          <w:sz w:val="24"/>
          <w:szCs w:val="24"/>
        </w:rPr>
        <w:t xml:space="preserve"> </w:t>
      </w:r>
      <w:hyperlink r:id="rId6" w:history="1">
        <w:r w:rsidRPr="00126447">
          <w:rPr>
            <w:rStyle w:val="Hyperlink"/>
            <w:rFonts w:ascii="Arial" w:hAnsi="Arial" w:cs="Arial"/>
            <w:sz w:val="24"/>
            <w:szCs w:val="24"/>
          </w:rPr>
          <w:t>https://ksu.zoom.us/j/7854529456</w:t>
        </w:r>
      </w:hyperlink>
    </w:p>
    <w:p w:rsidR="00126447" w:rsidRDefault="00126447" w:rsidP="004B2171">
      <w:pPr>
        <w:pStyle w:val="Standard1"/>
        <w:spacing w:before="0" w:after="0"/>
        <w:rPr>
          <w:rFonts w:ascii="Arial" w:hAnsi="Arial" w:cs="Arial"/>
          <w:bCs/>
          <w:sz w:val="24"/>
          <w:szCs w:val="24"/>
        </w:rPr>
      </w:pPr>
    </w:p>
    <w:p w:rsidR="00A969F1" w:rsidRDefault="003C170C" w:rsidP="004B2171">
      <w:pPr>
        <w:pStyle w:val="Standard1"/>
        <w:spacing w:before="0" w:after="0"/>
        <w:rPr>
          <w:rStyle w:val="Hyperlink"/>
          <w:rFonts w:ascii="Arial" w:hAnsi="Arial" w:cs="Arial"/>
          <w:bCs/>
          <w:sz w:val="24"/>
          <w:szCs w:val="24"/>
        </w:rPr>
      </w:pPr>
      <w:r w:rsidRPr="00E91B7E">
        <w:rPr>
          <w:rFonts w:ascii="Arial" w:hAnsi="Arial" w:cs="Arial"/>
          <w:bCs/>
          <w:sz w:val="24"/>
          <w:szCs w:val="24"/>
        </w:rPr>
        <w:t xml:space="preserve">Tech-Subcommittee: </w:t>
      </w:r>
      <w:hyperlink r:id="rId7" w:history="1">
        <w:r w:rsidR="004B2171" w:rsidRPr="00D37A5D">
          <w:rPr>
            <w:rStyle w:val="Hyperlink"/>
            <w:rFonts w:ascii="Arial" w:hAnsi="Arial" w:cs="Arial"/>
            <w:bCs/>
            <w:sz w:val="24"/>
            <w:szCs w:val="24"/>
          </w:rPr>
          <w:t>https://nationalsbeap.org/sbeap/resources/subcommittees/technical</w:t>
        </w:r>
      </w:hyperlink>
    </w:p>
    <w:p w:rsidR="002D794E" w:rsidRPr="00A969F1" w:rsidRDefault="002D794E" w:rsidP="00A969F1">
      <w:pPr>
        <w:spacing w:after="0"/>
        <w:rPr>
          <w:rFonts w:ascii="Arial" w:hAnsi="Arial" w:cs="Arial"/>
          <w:b/>
          <w:sz w:val="24"/>
          <w:szCs w:val="24"/>
        </w:rPr>
      </w:pPr>
    </w:p>
    <w:p w:rsidR="00C6170F" w:rsidRPr="00126447" w:rsidRDefault="00126447" w:rsidP="00C6170F">
      <w:pPr>
        <w:rPr>
          <w:rFonts w:ascii="Arial" w:hAnsi="Arial" w:cs="Arial"/>
          <w:b/>
          <w:sz w:val="24"/>
          <w:szCs w:val="24"/>
        </w:rPr>
      </w:pPr>
      <w:r w:rsidRPr="00126447">
        <w:rPr>
          <w:rFonts w:ascii="Arial" w:hAnsi="Arial" w:cs="Arial"/>
          <w:b/>
          <w:sz w:val="24"/>
          <w:szCs w:val="24"/>
        </w:rPr>
        <w:t>Participation [by regions]</w:t>
      </w:r>
      <w:r w:rsidR="00C6170F" w:rsidRPr="00126447">
        <w:rPr>
          <w:rFonts w:ascii="Arial" w:hAnsi="Arial" w:cs="Arial"/>
          <w:b/>
          <w:sz w:val="24"/>
          <w:szCs w:val="24"/>
        </w:rPr>
        <w:t>:</w:t>
      </w:r>
    </w:p>
    <w:p w:rsidR="00C6170F" w:rsidRPr="00126447" w:rsidRDefault="00C6170F" w:rsidP="00534E7B">
      <w:pPr>
        <w:tabs>
          <w:tab w:val="left" w:pos="360"/>
        </w:tabs>
        <w:spacing w:after="0" w:line="240" w:lineRule="auto"/>
        <w:rPr>
          <w:rFonts w:ascii="Arial" w:hAnsi="Arial" w:cs="Arial"/>
          <w:sz w:val="24"/>
          <w:szCs w:val="24"/>
        </w:rPr>
      </w:pPr>
      <w:r w:rsidRPr="00126447">
        <w:rPr>
          <w:rFonts w:ascii="Arial" w:hAnsi="Arial" w:cs="Arial"/>
          <w:sz w:val="24"/>
          <w:szCs w:val="24"/>
        </w:rPr>
        <w:t>1:</w:t>
      </w:r>
      <w:r w:rsidR="009D3DA0" w:rsidRPr="00126447">
        <w:rPr>
          <w:rFonts w:ascii="Arial" w:hAnsi="Arial" w:cs="Arial"/>
          <w:sz w:val="24"/>
          <w:szCs w:val="24"/>
        </w:rPr>
        <w:tab/>
      </w:r>
      <w:r w:rsidR="00E55AB0" w:rsidRPr="00126447">
        <w:rPr>
          <w:rFonts w:ascii="Arial" w:hAnsi="Arial" w:cs="Arial"/>
          <w:sz w:val="24"/>
          <w:szCs w:val="24"/>
        </w:rPr>
        <w:t>Sara Johnson - NH</w:t>
      </w:r>
      <w:r w:rsidRPr="00126447">
        <w:rPr>
          <w:rFonts w:ascii="Arial" w:hAnsi="Arial" w:cs="Arial"/>
          <w:sz w:val="24"/>
          <w:szCs w:val="24"/>
        </w:rPr>
        <w:t xml:space="preserve">  </w:t>
      </w:r>
    </w:p>
    <w:p w:rsidR="00126447" w:rsidRDefault="00126447" w:rsidP="00534E7B">
      <w:pPr>
        <w:tabs>
          <w:tab w:val="left" w:pos="360"/>
        </w:tabs>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534E7B">
        <w:rPr>
          <w:rFonts w:ascii="Arial" w:hAnsi="Arial" w:cs="Arial"/>
          <w:sz w:val="24"/>
          <w:szCs w:val="24"/>
        </w:rPr>
        <w:t>Harry Ching - NY</w:t>
      </w:r>
    </w:p>
    <w:p w:rsidR="00BB47A1" w:rsidRPr="00E55AB0" w:rsidRDefault="00C6170F" w:rsidP="00534E7B">
      <w:pPr>
        <w:tabs>
          <w:tab w:val="left" w:pos="360"/>
        </w:tabs>
        <w:spacing w:after="0" w:line="240" w:lineRule="auto"/>
        <w:rPr>
          <w:rFonts w:ascii="Arial" w:hAnsi="Arial" w:cs="Arial"/>
          <w:sz w:val="24"/>
          <w:szCs w:val="24"/>
        </w:rPr>
      </w:pPr>
      <w:r w:rsidRPr="00E55AB0">
        <w:rPr>
          <w:rFonts w:ascii="Arial" w:hAnsi="Arial" w:cs="Arial"/>
          <w:sz w:val="24"/>
          <w:szCs w:val="24"/>
        </w:rPr>
        <w:t>3:</w:t>
      </w:r>
      <w:r w:rsidR="009D3DA0" w:rsidRPr="00E55AB0">
        <w:rPr>
          <w:rFonts w:ascii="Arial" w:hAnsi="Arial" w:cs="Arial"/>
          <w:sz w:val="24"/>
          <w:szCs w:val="24"/>
        </w:rPr>
        <w:tab/>
      </w:r>
      <w:r w:rsidR="00E55AB0">
        <w:rPr>
          <w:rFonts w:ascii="Arial" w:hAnsi="Arial" w:cs="Arial"/>
          <w:sz w:val="24"/>
          <w:szCs w:val="24"/>
        </w:rPr>
        <w:t>Jeremy Hancher</w:t>
      </w:r>
      <w:r w:rsidR="00534E7B">
        <w:rPr>
          <w:rFonts w:ascii="Arial" w:hAnsi="Arial" w:cs="Arial"/>
          <w:sz w:val="24"/>
          <w:szCs w:val="24"/>
        </w:rPr>
        <w:t xml:space="preserve"> &amp; Nancy Herb</w:t>
      </w:r>
      <w:r w:rsidR="00E55AB0">
        <w:rPr>
          <w:rFonts w:ascii="Arial" w:hAnsi="Arial" w:cs="Arial"/>
          <w:sz w:val="24"/>
          <w:szCs w:val="24"/>
        </w:rPr>
        <w:t xml:space="preserve"> </w:t>
      </w:r>
      <w:r w:rsidR="00236B87">
        <w:rPr>
          <w:rFonts w:ascii="Arial" w:hAnsi="Arial" w:cs="Arial"/>
          <w:sz w:val="24"/>
          <w:szCs w:val="24"/>
        </w:rPr>
        <w:t>–</w:t>
      </w:r>
      <w:r w:rsidR="00E55AB0">
        <w:rPr>
          <w:rFonts w:ascii="Arial" w:hAnsi="Arial" w:cs="Arial"/>
          <w:sz w:val="24"/>
          <w:szCs w:val="24"/>
        </w:rPr>
        <w:t xml:space="preserve"> PA</w:t>
      </w:r>
    </w:p>
    <w:p w:rsidR="00C6170F" w:rsidRPr="00E55AB0" w:rsidRDefault="00C6170F" w:rsidP="00534E7B">
      <w:pPr>
        <w:tabs>
          <w:tab w:val="left" w:pos="360"/>
        </w:tabs>
        <w:spacing w:after="0" w:line="240" w:lineRule="auto"/>
        <w:ind w:left="360" w:hanging="360"/>
        <w:rPr>
          <w:rFonts w:ascii="Arial" w:hAnsi="Arial" w:cs="Arial"/>
          <w:sz w:val="24"/>
          <w:szCs w:val="24"/>
        </w:rPr>
      </w:pPr>
      <w:r w:rsidRPr="00E55AB0">
        <w:rPr>
          <w:rFonts w:ascii="Arial" w:hAnsi="Arial" w:cs="Arial"/>
          <w:sz w:val="24"/>
          <w:szCs w:val="24"/>
        </w:rPr>
        <w:t>4:</w:t>
      </w:r>
      <w:r w:rsidR="009D3DA0" w:rsidRPr="00E55AB0">
        <w:rPr>
          <w:rFonts w:ascii="Arial" w:hAnsi="Arial" w:cs="Arial"/>
          <w:sz w:val="24"/>
          <w:szCs w:val="24"/>
        </w:rPr>
        <w:tab/>
      </w:r>
      <w:r w:rsidR="00534E7B">
        <w:rPr>
          <w:rFonts w:ascii="Arial" w:hAnsi="Arial" w:cs="Arial"/>
          <w:sz w:val="24"/>
          <w:szCs w:val="24"/>
        </w:rPr>
        <w:t>Jim Grassiano – AL; Melissa Collier – MS; Jessica Dalton</w:t>
      </w:r>
      <w:r w:rsidR="00C117E7">
        <w:rPr>
          <w:rFonts w:ascii="Arial" w:hAnsi="Arial" w:cs="Arial"/>
          <w:sz w:val="24"/>
          <w:szCs w:val="24"/>
        </w:rPr>
        <w:t xml:space="preserve"> – </w:t>
      </w:r>
      <w:r w:rsidR="00534E7B">
        <w:rPr>
          <w:rFonts w:ascii="Arial" w:hAnsi="Arial" w:cs="Arial"/>
          <w:sz w:val="24"/>
          <w:szCs w:val="24"/>
        </w:rPr>
        <w:t>FL; Mary Talukder – GA; Phyllis Copeland – SC and Tony Pendola - NC</w:t>
      </w:r>
    </w:p>
    <w:p w:rsidR="001224FD" w:rsidRPr="00E55AB0" w:rsidRDefault="00C6170F" w:rsidP="00534E7B">
      <w:pPr>
        <w:tabs>
          <w:tab w:val="left" w:pos="360"/>
        </w:tabs>
        <w:spacing w:after="0" w:line="240" w:lineRule="auto"/>
        <w:ind w:left="360" w:hanging="360"/>
        <w:rPr>
          <w:rFonts w:ascii="Arial" w:hAnsi="Arial" w:cs="Arial"/>
          <w:sz w:val="24"/>
          <w:szCs w:val="24"/>
        </w:rPr>
      </w:pPr>
      <w:r w:rsidRPr="00E55AB0">
        <w:rPr>
          <w:rFonts w:ascii="Arial" w:hAnsi="Arial" w:cs="Arial"/>
          <w:sz w:val="24"/>
          <w:szCs w:val="24"/>
        </w:rPr>
        <w:t>5:</w:t>
      </w:r>
      <w:r w:rsidR="009D3DA0" w:rsidRPr="00E55AB0">
        <w:rPr>
          <w:rFonts w:ascii="Arial" w:hAnsi="Arial" w:cs="Arial"/>
          <w:sz w:val="24"/>
          <w:szCs w:val="24"/>
        </w:rPr>
        <w:tab/>
      </w:r>
      <w:r w:rsidR="00534E7B">
        <w:rPr>
          <w:rFonts w:ascii="Arial" w:hAnsi="Arial" w:cs="Arial"/>
          <w:sz w:val="24"/>
          <w:szCs w:val="24"/>
        </w:rPr>
        <w:t xml:space="preserve">Mike Nelson – MN; </w:t>
      </w:r>
      <w:r w:rsidR="00EF4E7E">
        <w:rPr>
          <w:rFonts w:ascii="Arial" w:hAnsi="Arial" w:cs="Arial"/>
          <w:sz w:val="24"/>
          <w:szCs w:val="24"/>
        </w:rPr>
        <w:t xml:space="preserve">Christine Grossman – MI; </w:t>
      </w:r>
      <w:r w:rsidR="00D427FE">
        <w:rPr>
          <w:rFonts w:ascii="Arial" w:hAnsi="Arial" w:cs="Arial"/>
          <w:sz w:val="24"/>
          <w:szCs w:val="24"/>
        </w:rPr>
        <w:t xml:space="preserve">Erin Conley - IL; </w:t>
      </w:r>
      <w:r w:rsidR="00534E7B">
        <w:rPr>
          <w:rFonts w:ascii="Arial" w:hAnsi="Arial" w:cs="Arial"/>
          <w:sz w:val="24"/>
          <w:szCs w:val="24"/>
        </w:rPr>
        <w:t xml:space="preserve">Richard Carleski &amp; </w:t>
      </w:r>
      <w:r w:rsidR="00D427FE">
        <w:rPr>
          <w:rFonts w:ascii="Arial" w:hAnsi="Arial" w:cs="Arial"/>
          <w:sz w:val="24"/>
          <w:szCs w:val="24"/>
        </w:rPr>
        <w:t>Todd Nein - OH</w:t>
      </w:r>
      <w:r w:rsidR="00E55AB0" w:rsidRPr="00E55AB0">
        <w:rPr>
          <w:rFonts w:ascii="Arial" w:hAnsi="Arial" w:cs="Arial"/>
          <w:sz w:val="24"/>
          <w:szCs w:val="24"/>
        </w:rPr>
        <w:t>; Lisa Ashenbrenner</w:t>
      </w:r>
      <w:r w:rsidR="00534E7B">
        <w:rPr>
          <w:rFonts w:ascii="Arial" w:hAnsi="Arial" w:cs="Arial"/>
          <w:sz w:val="24"/>
          <w:szCs w:val="24"/>
        </w:rPr>
        <w:t>, Jennifer Hamill &amp; Renee Bashel</w:t>
      </w:r>
      <w:r w:rsidR="00D427FE">
        <w:rPr>
          <w:rFonts w:ascii="Arial" w:hAnsi="Arial" w:cs="Arial"/>
          <w:sz w:val="24"/>
          <w:szCs w:val="24"/>
        </w:rPr>
        <w:t xml:space="preserve"> </w:t>
      </w:r>
      <w:r w:rsidR="00E55AB0">
        <w:rPr>
          <w:rFonts w:ascii="Arial" w:hAnsi="Arial" w:cs="Arial"/>
          <w:sz w:val="24"/>
          <w:szCs w:val="24"/>
        </w:rPr>
        <w:t xml:space="preserve">- </w:t>
      </w:r>
      <w:r w:rsidR="00E55AB0" w:rsidRPr="00E55AB0">
        <w:rPr>
          <w:rFonts w:ascii="Arial" w:hAnsi="Arial" w:cs="Arial"/>
          <w:sz w:val="24"/>
          <w:szCs w:val="24"/>
        </w:rPr>
        <w:t xml:space="preserve">WI; </w:t>
      </w:r>
      <w:r w:rsidR="00236B87">
        <w:rPr>
          <w:rFonts w:ascii="Arial" w:hAnsi="Arial" w:cs="Arial"/>
          <w:sz w:val="24"/>
          <w:szCs w:val="24"/>
        </w:rPr>
        <w:t>and</w:t>
      </w:r>
      <w:r w:rsidR="00E55AB0" w:rsidRPr="00E55AB0">
        <w:rPr>
          <w:rFonts w:ascii="Arial" w:hAnsi="Arial" w:cs="Arial"/>
          <w:sz w:val="24"/>
          <w:szCs w:val="24"/>
        </w:rPr>
        <w:t xml:space="preserve"> Mark Stoddard</w:t>
      </w:r>
      <w:r w:rsidR="00E55AB0">
        <w:rPr>
          <w:rFonts w:ascii="Arial" w:hAnsi="Arial" w:cs="Arial"/>
          <w:sz w:val="24"/>
          <w:szCs w:val="24"/>
        </w:rPr>
        <w:t xml:space="preserve"> - </w:t>
      </w:r>
      <w:r w:rsidR="00E55AB0" w:rsidRPr="00E55AB0">
        <w:rPr>
          <w:rFonts w:ascii="Arial" w:hAnsi="Arial" w:cs="Arial"/>
          <w:sz w:val="24"/>
          <w:szCs w:val="24"/>
        </w:rPr>
        <w:t>IN</w:t>
      </w:r>
    </w:p>
    <w:p w:rsidR="00C6170F" w:rsidRDefault="00C6170F" w:rsidP="00534E7B">
      <w:pPr>
        <w:tabs>
          <w:tab w:val="left" w:pos="360"/>
        </w:tabs>
        <w:spacing w:after="0" w:line="240" w:lineRule="auto"/>
        <w:rPr>
          <w:rFonts w:ascii="Arial" w:hAnsi="Arial" w:cs="Arial"/>
          <w:sz w:val="24"/>
          <w:szCs w:val="24"/>
        </w:rPr>
      </w:pPr>
      <w:r w:rsidRPr="00E91B7E">
        <w:rPr>
          <w:rFonts w:ascii="Arial" w:hAnsi="Arial" w:cs="Arial"/>
          <w:sz w:val="24"/>
          <w:szCs w:val="24"/>
        </w:rPr>
        <w:t>6:</w:t>
      </w:r>
      <w:r w:rsidR="009D3DA0">
        <w:rPr>
          <w:rFonts w:ascii="Arial" w:hAnsi="Arial" w:cs="Arial"/>
          <w:sz w:val="24"/>
          <w:szCs w:val="24"/>
        </w:rPr>
        <w:tab/>
      </w:r>
      <w:r w:rsidR="00534E7B">
        <w:rPr>
          <w:rFonts w:ascii="Arial" w:hAnsi="Arial" w:cs="Arial"/>
          <w:sz w:val="24"/>
          <w:szCs w:val="24"/>
        </w:rPr>
        <w:t xml:space="preserve">Melissa McKibben &amp; Dianne Wilkins – OK; </w:t>
      </w:r>
      <w:r w:rsidR="00E55AB0">
        <w:rPr>
          <w:rFonts w:ascii="Arial" w:hAnsi="Arial" w:cs="Arial"/>
          <w:sz w:val="24"/>
          <w:szCs w:val="24"/>
        </w:rPr>
        <w:t>Patty Avery</w:t>
      </w:r>
      <w:r w:rsidR="00BB129B">
        <w:rPr>
          <w:rFonts w:ascii="Arial" w:hAnsi="Arial" w:cs="Arial"/>
          <w:sz w:val="24"/>
          <w:szCs w:val="24"/>
        </w:rPr>
        <w:t xml:space="preserve"> – </w:t>
      </w:r>
      <w:r w:rsidR="00E55AB0">
        <w:rPr>
          <w:rFonts w:ascii="Arial" w:hAnsi="Arial" w:cs="Arial"/>
          <w:sz w:val="24"/>
          <w:szCs w:val="24"/>
        </w:rPr>
        <w:t>TX</w:t>
      </w:r>
      <w:r w:rsidR="00534E7B">
        <w:rPr>
          <w:rFonts w:ascii="Arial" w:hAnsi="Arial" w:cs="Arial"/>
          <w:sz w:val="24"/>
          <w:szCs w:val="24"/>
        </w:rPr>
        <w:t xml:space="preserve"> and Sandy Spon - NM</w:t>
      </w:r>
    </w:p>
    <w:p w:rsidR="00D427FE" w:rsidRDefault="00D427FE" w:rsidP="00534E7B">
      <w:pPr>
        <w:tabs>
          <w:tab w:val="left" w:pos="360"/>
        </w:tabs>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Barb Goode</w:t>
      </w:r>
      <w:r w:rsidR="00EF4E7E">
        <w:rPr>
          <w:rFonts w:ascii="Arial" w:hAnsi="Arial" w:cs="Arial"/>
          <w:sz w:val="24"/>
          <w:szCs w:val="24"/>
        </w:rPr>
        <w:t xml:space="preserve"> &amp;</w:t>
      </w:r>
      <w:r>
        <w:rPr>
          <w:rFonts w:ascii="Arial" w:hAnsi="Arial" w:cs="Arial"/>
          <w:sz w:val="24"/>
          <w:szCs w:val="24"/>
        </w:rPr>
        <w:t xml:space="preserve"> Larey Sadiq – KS</w:t>
      </w:r>
    </w:p>
    <w:p w:rsidR="00D00999" w:rsidRPr="00E91B7E" w:rsidRDefault="00D00999" w:rsidP="000A0F9E">
      <w:pPr>
        <w:pStyle w:val="Standard1"/>
        <w:spacing w:before="0" w:after="0"/>
        <w:rPr>
          <w:rFonts w:ascii="Arial" w:hAnsi="Arial" w:cs="Arial"/>
          <w:b/>
          <w:bCs/>
          <w:sz w:val="24"/>
          <w:szCs w:val="24"/>
        </w:rPr>
      </w:pPr>
      <w:bookmarkStart w:id="0" w:name="OLE_LINK3"/>
      <w:bookmarkStart w:id="1" w:name="OLE_LINK4"/>
      <w:bookmarkStart w:id="2" w:name="OLE_LINK1"/>
      <w:bookmarkStart w:id="3" w:name="OLE_LINK2"/>
    </w:p>
    <w:p w:rsidR="000A0F9E" w:rsidRDefault="000A0F9E" w:rsidP="000A0F9E">
      <w:pPr>
        <w:pStyle w:val="Standard1"/>
        <w:spacing w:before="0" w:after="0"/>
        <w:rPr>
          <w:rFonts w:ascii="Arial" w:hAnsi="Arial" w:cs="Arial"/>
          <w:bCs/>
          <w:sz w:val="24"/>
          <w:szCs w:val="24"/>
        </w:rPr>
      </w:pPr>
      <w:r w:rsidRPr="00E91B7E">
        <w:rPr>
          <w:rFonts w:ascii="Arial" w:hAnsi="Arial" w:cs="Arial"/>
          <w:b/>
          <w:bCs/>
          <w:sz w:val="24"/>
          <w:szCs w:val="24"/>
        </w:rPr>
        <w:t xml:space="preserve">Approval of </w:t>
      </w:r>
      <w:r w:rsidR="00126447">
        <w:rPr>
          <w:rFonts w:ascii="Arial" w:hAnsi="Arial" w:cs="Arial"/>
          <w:b/>
          <w:bCs/>
          <w:sz w:val="24"/>
          <w:szCs w:val="24"/>
        </w:rPr>
        <w:t>January</w:t>
      </w:r>
      <w:r w:rsidR="00D427FE">
        <w:rPr>
          <w:rFonts w:ascii="Arial" w:hAnsi="Arial" w:cs="Arial"/>
          <w:b/>
          <w:bCs/>
          <w:sz w:val="24"/>
          <w:szCs w:val="24"/>
        </w:rPr>
        <w:t xml:space="preserve"> </w:t>
      </w:r>
      <w:r w:rsidR="000D39D2" w:rsidRPr="00E91B7E">
        <w:rPr>
          <w:rFonts w:ascii="Arial" w:hAnsi="Arial" w:cs="Arial"/>
          <w:b/>
          <w:bCs/>
          <w:sz w:val="24"/>
          <w:szCs w:val="24"/>
        </w:rPr>
        <w:t>minutes</w:t>
      </w:r>
      <w:r w:rsidR="00A37FFC" w:rsidRPr="00E91B7E">
        <w:rPr>
          <w:rFonts w:ascii="Arial" w:hAnsi="Arial" w:cs="Arial"/>
          <w:b/>
          <w:bCs/>
          <w:sz w:val="24"/>
          <w:szCs w:val="24"/>
        </w:rPr>
        <w:t xml:space="preserve">:  </w:t>
      </w:r>
      <w:r w:rsidR="00C25183" w:rsidRPr="00E91B7E">
        <w:rPr>
          <w:rFonts w:ascii="Arial" w:hAnsi="Arial" w:cs="Arial"/>
          <w:bCs/>
          <w:sz w:val="24"/>
          <w:szCs w:val="24"/>
        </w:rPr>
        <w:t>approved</w:t>
      </w:r>
      <w:r w:rsidR="00A37FFC" w:rsidRPr="00E91B7E">
        <w:rPr>
          <w:rFonts w:ascii="Arial" w:hAnsi="Arial" w:cs="Arial"/>
          <w:bCs/>
          <w:sz w:val="24"/>
          <w:szCs w:val="24"/>
        </w:rPr>
        <w:t xml:space="preserve"> as is.</w:t>
      </w:r>
    </w:p>
    <w:p w:rsidR="0009264C" w:rsidRDefault="0009264C" w:rsidP="000A0F9E">
      <w:pPr>
        <w:pStyle w:val="Standard1"/>
        <w:spacing w:before="0" w:after="0"/>
        <w:rPr>
          <w:rFonts w:ascii="Arial" w:hAnsi="Arial" w:cs="Arial"/>
          <w:bCs/>
          <w:sz w:val="24"/>
          <w:szCs w:val="24"/>
        </w:rPr>
      </w:pPr>
    </w:p>
    <w:p w:rsidR="00C117E7" w:rsidRDefault="00EF4E7E" w:rsidP="004C516B">
      <w:pPr>
        <w:tabs>
          <w:tab w:val="left" w:pos="8460"/>
        </w:tabs>
        <w:spacing w:after="0"/>
        <w:jc w:val="center"/>
        <w:rPr>
          <w:rFonts w:ascii="Arial" w:hAnsi="Arial" w:cs="Arial"/>
          <w:b/>
          <w:color w:val="000000"/>
          <w:sz w:val="24"/>
          <w:szCs w:val="24"/>
        </w:rPr>
      </w:pPr>
      <w:r>
        <w:rPr>
          <w:rFonts w:ascii="Arial" w:hAnsi="Arial" w:cs="Arial"/>
          <w:b/>
          <w:color w:val="000000"/>
          <w:sz w:val="24"/>
          <w:szCs w:val="24"/>
        </w:rPr>
        <w:t>Ohio EPA’s Permit Wizard</w:t>
      </w:r>
    </w:p>
    <w:p w:rsidR="003263E6" w:rsidRDefault="003263E6" w:rsidP="003263E6">
      <w:pPr>
        <w:tabs>
          <w:tab w:val="left" w:pos="8460"/>
        </w:tabs>
        <w:spacing w:after="0"/>
        <w:jc w:val="center"/>
        <w:rPr>
          <w:rFonts w:ascii="Arial" w:hAnsi="Arial" w:cs="Arial"/>
          <w:b/>
          <w:color w:val="000000"/>
          <w:sz w:val="24"/>
          <w:szCs w:val="24"/>
        </w:rPr>
      </w:pPr>
      <w:hyperlink r:id="rId8" w:history="1">
        <w:r w:rsidRPr="00A10A21">
          <w:rPr>
            <w:rStyle w:val="Hyperlink"/>
            <w:rFonts w:ascii="Arial" w:hAnsi="Arial" w:cs="Arial"/>
            <w:b/>
            <w:sz w:val="24"/>
            <w:szCs w:val="24"/>
          </w:rPr>
          <w:t>http://ohioepa.custhelp.com/app/opa</w:t>
        </w:r>
      </w:hyperlink>
    </w:p>
    <w:p w:rsidR="00EF4E7E" w:rsidRPr="00C117E7" w:rsidRDefault="004C516B" w:rsidP="004C516B">
      <w:pPr>
        <w:tabs>
          <w:tab w:val="left" w:pos="8460"/>
        </w:tabs>
        <w:spacing w:after="0"/>
        <w:jc w:val="center"/>
        <w:rPr>
          <w:rFonts w:ascii="Arial" w:hAnsi="Arial" w:cs="Arial"/>
          <w:b/>
          <w:color w:val="000000"/>
          <w:sz w:val="24"/>
          <w:szCs w:val="24"/>
        </w:rPr>
      </w:pPr>
      <w:r>
        <w:rPr>
          <w:rFonts w:ascii="Arial" w:hAnsi="Arial" w:cs="Arial"/>
          <w:color w:val="000000"/>
          <w:sz w:val="24"/>
          <w:szCs w:val="24"/>
        </w:rPr>
        <w:t xml:space="preserve">Synopsis of presentation by </w:t>
      </w:r>
      <w:r w:rsidR="00EF4E7E" w:rsidRPr="00EF4E7E">
        <w:rPr>
          <w:rFonts w:ascii="Arial" w:hAnsi="Arial" w:cs="Arial"/>
          <w:color w:val="000000"/>
          <w:sz w:val="24"/>
          <w:szCs w:val="24"/>
        </w:rPr>
        <w:t>Rick Carleski, Ohio SBEAP Manager</w:t>
      </w:r>
    </w:p>
    <w:p w:rsidR="00C117E7" w:rsidRPr="00C117E7" w:rsidRDefault="00C117E7" w:rsidP="00C117E7">
      <w:pPr>
        <w:tabs>
          <w:tab w:val="left" w:pos="8460"/>
        </w:tabs>
        <w:spacing w:after="0"/>
        <w:rPr>
          <w:rFonts w:ascii="Arial" w:hAnsi="Arial" w:cs="Arial"/>
          <w:b/>
          <w:color w:val="000000"/>
          <w:sz w:val="24"/>
          <w:szCs w:val="24"/>
        </w:rPr>
      </w:pPr>
    </w:p>
    <w:p w:rsidR="00A360A5" w:rsidRDefault="00A360A5" w:rsidP="00C117E7">
      <w:pPr>
        <w:spacing w:after="0"/>
        <w:rPr>
          <w:rFonts w:ascii="Arial" w:hAnsi="Arial" w:cs="Arial"/>
          <w:color w:val="000000"/>
          <w:sz w:val="24"/>
          <w:szCs w:val="24"/>
        </w:rPr>
      </w:pPr>
      <w:r w:rsidRPr="00A360A5">
        <w:rPr>
          <w:rFonts w:ascii="Arial" w:hAnsi="Arial" w:cs="Arial"/>
          <w:b/>
          <w:color w:val="000000"/>
          <w:sz w:val="24"/>
          <w:szCs w:val="24"/>
        </w:rPr>
        <w:t>What is the history</w:t>
      </w:r>
      <w:r w:rsidR="002502FB">
        <w:rPr>
          <w:rFonts w:ascii="Arial" w:hAnsi="Arial" w:cs="Arial"/>
          <w:b/>
          <w:color w:val="000000"/>
          <w:sz w:val="24"/>
          <w:szCs w:val="24"/>
        </w:rPr>
        <w:t>?</w:t>
      </w:r>
      <w:r>
        <w:rPr>
          <w:rFonts w:ascii="Arial" w:hAnsi="Arial" w:cs="Arial"/>
          <w:color w:val="000000"/>
          <w:sz w:val="24"/>
          <w:szCs w:val="24"/>
        </w:rPr>
        <w:t xml:space="preserve"> </w:t>
      </w:r>
      <w:r w:rsidR="004D6BE7">
        <w:rPr>
          <w:rFonts w:ascii="Arial" w:hAnsi="Arial" w:cs="Arial"/>
          <w:color w:val="000000"/>
          <w:sz w:val="24"/>
          <w:szCs w:val="24"/>
        </w:rPr>
        <w:t>Ohio EPA</w:t>
      </w:r>
      <w:r>
        <w:rPr>
          <w:rFonts w:ascii="Arial" w:hAnsi="Arial" w:cs="Arial"/>
          <w:color w:val="000000"/>
          <w:sz w:val="24"/>
          <w:szCs w:val="24"/>
        </w:rPr>
        <w:t xml:space="preserve"> launched</w:t>
      </w:r>
      <w:r w:rsidR="004D6BE7">
        <w:rPr>
          <w:rFonts w:ascii="Arial" w:hAnsi="Arial" w:cs="Arial"/>
          <w:color w:val="000000"/>
          <w:sz w:val="24"/>
          <w:szCs w:val="24"/>
        </w:rPr>
        <w:t xml:space="preserve"> its first Permit Wizard</w:t>
      </w:r>
      <w:r>
        <w:rPr>
          <w:rFonts w:ascii="Arial" w:hAnsi="Arial" w:cs="Arial"/>
          <w:color w:val="000000"/>
          <w:sz w:val="24"/>
          <w:szCs w:val="24"/>
        </w:rPr>
        <w:t xml:space="preserve"> in 2006 </w:t>
      </w:r>
      <w:r w:rsidR="004D6BE7">
        <w:rPr>
          <w:rFonts w:ascii="Arial" w:hAnsi="Arial" w:cs="Arial"/>
          <w:color w:val="000000"/>
          <w:sz w:val="24"/>
          <w:szCs w:val="24"/>
        </w:rPr>
        <w:t>as an online tool to help business determine what permits they needed.  However, it</w:t>
      </w:r>
      <w:r>
        <w:rPr>
          <w:rFonts w:ascii="Arial" w:hAnsi="Arial" w:cs="Arial"/>
          <w:color w:val="000000"/>
          <w:sz w:val="24"/>
          <w:szCs w:val="24"/>
        </w:rPr>
        <w:t xml:space="preserve"> </w:t>
      </w:r>
      <w:r w:rsidR="004D6BE7">
        <w:rPr>
          <w:rFonts w:ascii="Arial" w:hAnsi="Arial" w:cs="Arial"/>
          <w:color w:val="000000"/>
          <w:sz w:val="24"/>
          <w:szCs w:val="24"/>
        </w:rPr>
        <w:t xml:space="preserve">relied too heavily on the user having some prior knowledge of Ohio EPA permitting programs to get to the relevant questions and the results were not as comprehensive as desired.  IT was a Java script program and we had to depend on our IT department for even simple updates, such as fixing broken web links. </w:t>
      </w:r>
    </w:p>
    <w:p w:rsidR="004D6BE7" w:rsidRDefault="004D6BE7" w:rsidP="00C117E7">
      <w:pPr>
        <w:spacing w:after="0"/>
        <w:rPr>
          <w:rFonts w:ascii="Arial" w:hAnsi="Arial" w:cs="Arial"/>
          <w:color w:val="000000"/>
          <w:sz w:val="24"/>
          <w:szCs w:val="24"/>
        </w:rPr>
      </w:pPr>
    </w:p>
    <w:p w:rsidR="00A360A5" w:rsidRDefault="002502FB" w:rsidP="00C117E7">
      <w:pPr>
        <w:spacing w:after="0"/>
        <w:rPr>
          <w:rFonts w:ascii="Arial" w:hAnsi="Arial" w:cs="Arial"/>
          <w:color w:val="000000"/>
          <w:sz w:val="24"/>
          <w:szCs w:val="24"/>
        </w:rPr>
      </w:pPr>
      <w:r>
        <w:rPr>
          <w:rFonts w:ascii="Arial" w:hAnsi="Arial" w:cs="Arial"/>
          <w:b/>
          <w:color w:val="000000"/>
          <w:sz w:val="24"/>
          <w:szCs w:val="24"/>
        </w:rPr>
        <w:t>What changed?</w:t>
      </w:r>
      <w:r w:rsidR="00460A40">
        <w:rPr>
          <w:rFonts w:ascii="Arial" w:hAnsi="Arial" w:cs="Arial"/>
          <w:color w:val="000000"/>
          <w:sz w:val="24"/>
          <w:szCs w:val="24"/>
        </w:rPr>
        <w:t xml:space="preserve"> </w:t>
      </w:r>
      <w:r>
        <w:rPr>
          <w:rFonts w:ascii="Arial" w:hAnsi="Arial" w:cs="Arial"/>
          <w:color w:val="000000"/>
          <w:sz w:val="24"/>
          <w:szCs w:val="24"/>
        </w:rPr>
        <w:t xml:space="preserve">Last year, </w:t>
      </w:r>
      <w:r w:rsidR="004D6BE7">
        <w:rPr>
          <w:rFonts w:ascii="Arial" w:hAnsi="Arial" w:cs="Arial"/>
          <w:color w:val="000000"/>
          <w:sz w:val="24"/>
          <w:szCs w:val="24"/>
        </w:rPr>
        <w:t xml:space="preserve">Ohio EPA upgraded its </w:t>
      </w:r>
      <w:r w:rsidR="00EB25B7">
        <w:rPr>
          <w:rFonts w:ascii="Arial" w:hAnsi="Arial" w:cs="Arial"/>
          <w:color w:val="000000"/>
          <w:sz w:val="24"/>
          <w:szCs w:val="24"/>
        </w:rPr>
        <w:t xml:space="preserve">Oracle service to include Oracle Policy Automation (OPA) capability.  </w:t>
      </w:r>
      <w:r>
        <w:rPr>
          <w:rFonts w:ascii="Arial" w:hAnsi="Arial" w:cs="Arial"/>
          <w:color w:val="000000"/>
          <w:sz w:val="24"/>
          <w:szCs w:val="24"/>
        </w:rPr>
        <w:t xml:space="preserve">Rick </w:t>
      </w:r>
      <w:r w:rsidR="00EB25B7">
        <w:rPr>
          <w:rFonts w:ascii="Arial" w:hAnsi="Arial" w:cs="Arial"/>
          <w:color w:val="000000"/>
          <w:sz w:val="24"/>
          <w:szCs w:val="24"/>
        </w:rPr>
        <w:t>worked</w:t>
      </w:r>
      <w:r>
        <w:rPr>
          <w:rFonts w:ascii="Arial" w:hAnsi="Arial" w:cs="Arial"/>
          <w:color w:val="000000"/>
          <w:sz w:val="24"/>
          <w:szCs w:val="24"/>
        </w:rPr>
        <w:t xml:space="preserve"> with an</w:t>
      </w:r>
      <w:r w:rsidR="00460A40">
        <w:rPr>
          <w:rFonts w:ascii="Arial" w:hAnsi="Arial" w:cs="Arial"/>
          <w:color w:val="000000"/>
          <w:sz w:val="24"/>
          <w:szCs w:val="24"/>
        </w:rPr>
        <w:t xml:space="preserve"> IT contractor </w:t>
      </w:r>
      <w:r w:rsidR="00EB25B7">
        <w:rPr>
          <w:rFonts w:ascii="Arial" w:hAnsi="Arial" w:cs="Arial"/>
          <w:color w:val="000000"/>
          <w:sz w:val="24"/>
          <w:szCs w:val="24"/>
        </w:rPr>
        <w:t>to redesign the Permit Wizard using OPA software and some of the material from the original Wizard.</w:t>
      </w:r>
    </w:p>
    <w:p w:rsidR="004C516B" w:rsidRDefault="004C516B" w:rsidP="00C117E7">
      <w:pPr>
        <w:spacing w:after="0"/>
        <w:rPr>
          <w:rFonts w:ascii="Arial" w:hAnsi="Arial" w:cs="Arial"/>
          <w:color w:val="000000"/>
          <w:sz w:val="24"/>
          <w:szCs w:val="24"/>
        </w:rPr>
      </w:pPr>
    </w:p>
    <w:p w:rsidR="004C516B" w:rsidRDefault="00C53814" w:rsidP="00C117E7">
      <w:pPr>
        <w:spacing w:after="0"/>
        <w:rPr>
          <w:rFonts w:ascii="Arial" w:hAnsi="Arial" w:cs="Arial"/>
          <w:color w:val="000000"/>
          <w:sz w:val="24"/>
          <w:szCs w:val="24"/>
        </w:rPr>
      </w:pPr>
      <w:r>
        <w:rPr>
          <w:rFonts w:ascii="Arial" w:hAnsi="Arial" w:cs="Arial"/>
          <w:b/>
          <w:color w:val="000000"/>
          <w:sz w:val="24"/>
          <w:szCs w:val="24"/>
        </w:rPr>
        <w:t>What was the o</w:t>
      </w:r>
      <w:r w:rsidR="004C516B" w:rsidRPr="004C516B">
        <w:rPr>
          <w:rFonts w:ascii="Arial" w:hAnsi="Arial" w:cs="Arial"/>
          <w:b/>
          <w:color w:val="000000"/>
          <w:sz w:val="24"/>
          <w:szCs w:val="24"/>
        </w:rPr>
        <w:t>bjective</w:t>
      </w:r>
      <w:r>
        <w:rPr>
          <w:rFonts w:ascii="Arial" w:hAnsi="Arial" w:cs="Arial"/>
          <w:b/>
          <w:color w:val="000000"/>
          <w:sz w:val="24"/>
          <w:szCs w:val="24"/>
        </w:rPr>
        <w:t>?</w:t>
      </w:r>
      <w:r w:rsidR="004C516B">
        <w:rPr>
          <w:rFonts w:ascii="Arial" w:hAnsi="Arial" w:cs="Arial"/>
          <w:color w:val="000000"/>
          <w:sz w:val="24"/>
          <w:szCs w:val="24"/>
        </w:rPr>
        <w:t xml:space="preserve"> Provide the user </w:t>
      </w:r>
      <w:r w:rsidR="00EB25B7">
        <w:rPr>
          <w:rFonts w:ascii="Arial" w:hAnsi="Arial" w:cs="Arial"/>
          <w:color w:val="000000"/>
          <w:sz w:val="24"/>
          <w:szCs w:val="24"/>
        </w:rPr>
        <w:t>a progressive “Turbo Tax” like series of questions that were basic and free from</w:t>
      </w:r>
      <w:r w:rsidR="004C516B">
        <w:rPr>
          <w:rFonts w:ascii="Arial" w:hAnsi="Arial" w:cs="Arial"/>
          <w:color w:val="000000"/>
          <w:sz w:val="24"/>
          <w:szCs w:val="24"/>
        </w:rPr>
        <w:t xml:space="preserve"> </w:t>
      </w:r>
      <w:r w:rsidR="00EB25B7">
        <w:rPr>
          <w:rFonts w:ascii="Arial" w:hAnsi="Arial" w:cs="Arial"/>
          <w:color w:val="000000"/>
          <w:sz w:val="24"/>
          <w:szCs w:val="24"/>
        </w:rPr>
        <w:t xml:space="preserve">regulatory </w:t>
      </w:r>
      <w:r w:rsidR="004C516B">
        <w:rPr>
          <w:rFonts w:ascii="Arial" w:hAnsi="Arial" w:cs="Arial"/>
          <w:color w:val="000000"/>
          <w:sz w:val="24"/>
          <w:szCs w:val="24"/>
        </w:rPr>
        <w:t>citations and acronyms and without requiring a substantial amount of time for data input.</w:t>
      </w:r>
    </w:p>
    <w:p w:rsidR="00C53814" w:rsidRDefault="00C53814" w:rsidP="00C117E7">
      <w:pPr>
        <w:spacing w:after="0"/>
        <w:rPr>
          <w:rFonts w:ascii="Arial" w:hAnsi="Arial" w:cs="Arial"/>
          <w:color w:val="000000"/>
          <w:sz w:val="24"/>
          <w:szCs w:val="24"/>
        </w:rPr>
      </w:pPr>
    </w:p>
    <w:p w:rsidR="00460A40" w:rsidRDefault="00C53814" w:rsidP="00C117E7">
      <w:pPr>
        <w:spacing w:after="0"/>
        <w:rPr>
          <w:rFonts w:ascii="Arial" w:hAnsi="Arial" w:cs="Arial"/>
          <w:color w:val="000000"/>
          <w:sz w:val="24"/>
          <w:szCs w:val="24"/>
        </w:rPr>
      </w:pPr>
      <w:r w:rsidRPr="00C53814">
        <w:rPr>
          <w:rFonts w:ascii="Arial" w:hAnsi="Arial" w:cs="Arial"/>
          <w:b/>
          <w:color w:val="000000"/>
          <w:sz w:val="24"/>
          <w:szCs w:val="24"/>
        </w:rPr>
        <w:lastRenderedPageBreak/>
        <w:t>What is the output?</w:t>
      </w:r>
      <w:r>
        <w:rPr>
          <w:rFonts w:ascii="Arial" w:hAnsi="Arial" w:cs="Arial"/>
          <w:color w:val="000000"/>
          <w:sz w:val="24"/>
          <w:szCs w:val="24"/>
        </w:rPr>
        <w:t xml:space="preserve"> The output is a screen summary showing </w:t>
      </w:r>
      <w:r w:rsidR="00EB25B7">
        <w:rPr>
          <w:rFonts w:ascii="Arial" w:hAnsi="Arial" w:cs="Arial"/>
          <w:color w:val="000000"/>
          <w:sz w:val="24"/>
          <w:szCs w:val="24"/>
        </w:rPr>
        <w:t xml:space="preserve">positive permit results, links to more information, and local contact info.  </w:t>
      </w:r>
      <w:r>
        <w:rPr>
          <w:rFonts w:ascii="Arial" w:hAnsi="Arial" w:cs="Arial"/>
          <w:color w:val="000000"/>
          <w:sz w:val="24"/>
          <w:szCs w:val="24"/>
        </w:rPr>
        <w:t>The</w:t>
      </w:r>
      <w:r w:rsidR="00EB25B7">
        <w:rPr>
          <w:rFonts w:ascii="Arial" w:hAnsi="Arial" w:cs="Arial"/>
          <w:color w:val="000000"/>
          <w:sz w:val="24"/>
          <w:szCs w:val="24"/>
        </w:rPr>
        <w:t xml:space="preserve"> Wizard’s underlying </w:t>
      </w:r>
      <w:r w:rsidR="00603BEB">
        <w:rPr>
          <w:rFonts w:ascii="Arial" w:hAnsi="Arial" w:cs="Arial"/>
          <w:color w:val="000000"/>
          <w:sz w:val="24"/>
          <w:szCs w:val="24"/>
        </w:rPr>
        <w:t xml:space="preserve">logic </w:t>
      </w:r>
      <w:r w:rsidR="00EB25B7">
        <w:rPr>
          <w:rFonts w:ascii="Arial" w:hAnsi="Arial" w:cs="Arial"/>
          <w:color w:val="000000"/>
          <w:sz w:val="24"/>
          <w:szCs w:val="24"/>
        </w:rPr>
        <w:t>of the determination</w:t>
      </w:r>
      <w:r w:rsidR="00EC639E">
        <w:rPr>
          <w:rFonts w:ascii="Arial" w:hAnsi="Arial" w:cs="Arial"/>
          <w:color w:val="000000"/>
          <w:sz w:val="24"/>
          <w:szCs w:val="24"/>
        </w:rPr>
        <w:t>, based on the user’s responses,</w:t>
      </w:r>
      <w:r w:rsidR="00603BEB">
        <w:rPr>
          <w:rFonts w:ascii="Arial" w:hAnsi="Arial" w:cs="Arial"/>
          <w:color w:val="000000"/>
          <w:sz w:val="24"/>
          <w:szCs w:val="24"/>
        </w:rPr>
        <w:t xml:space="preserve"> </w:t>
      </w:r>
      <w:r>
        <w:rPr>
          <w:rFonts w:ascii="Arial" w:hAnsi="Arial" w:cs="Arial"/>
          <w:color w:val="000000"/>
          <w:sz w:val="24"/>
          <w:szCs w:val="24"/>
        </w:rPr>
        <w:t xml:space="preserve">can be </w:t>
      </w:r>
      <w:r w:rsidR="00EB25B7">
        <w:rPr>
          <w:rFonts w:ascii="Arial" w:hAnsi="Arial" w:cs="Arial"/>
          <w:color w:val="000000"/>
          <w:sz w:val="24"/>
          <w:szCs w:val="24"/>
        </w:rPr>
        <w:t>viewed</w:t>
      </w:r>
      <w:r w:rsidR="00EC639E">
        <w:rPr>
          <w:rFonts w:ascii="Arial" w:hAnsi="Arial" w:cs="Arial"/>
          <w:color w:val="000000"/>
          <w:sz w:val="24"/>
          <w:szCs w:val="24"/>
        </w:rPr>
        <w:t xml:space="preserve"> in expandable, accordion format</w:t>
      </w:r>
      <w:r w:rsidR="00EB25B7">
        <w:rPr>
          <w:rFonts w:ascii="Arial" w:hAnsi="Arial" w:cs="Arial"/>
          <w:color w:val="000000"/>
          <w:sz w:val="24"/>
          <w:szCs w:val="24"/>
        </w:rPr>
        <w:t xml:space="preserve">.  </w:t>
      </w:r>
      <w:r>
        <w:rPr>
          <w:rFonts w:ascii="Arial" w:hAnsi="Arial" w:cs="Arial"/>
          <w:color w:val="000000"/>
          <w:sz w:val="24"/>
          <w:szCs w:val="24"/>
        </w:rPr>
        <w:t xml:space="preserve">A downloadable PDF file </w:t>
      </w:r>
      <w:r w:rsidR="00EB25B7">
        <w:rPr>
          <w:rFonts w:ascii="Arial" w:hAnsi="Arial" w:cs="Arial"/>
          <w:color w:val="000000"/>
          <w:sz w:val="24"/>
          <w:szCs w:val="24"/>
        </w:rPr>
        <w:t xml:space="preserve">of results is provided.  </w:t>
      </w:r>
      <w:r>
        <w:rPr>
          <w:rFonts w:ascii="Arial" w:hAnsi="Arial" w:cs="Arial"/>
          <w:color w:val="000000"/>
          <w:sz w:val="24"/>
          <w:szCs w:val="24"/>
        </w:rPr>
        <w:t xml:space="preserve">However, </w:t>
      </w:r>
      <w:r w:rsidR="00EB25B7">
        <w:rPr>
          <w:rFonts w:ascii="Arial" w:hAnsi="Arial" w:cs="Arial"/>
          <w:color w:val="000000"/>
          <w:sz w:val="24"/>
          <w:szCs w:val="24"/>
        </w:rPr>
        <w:t xml:space="preserve">results are lost upon exiting the tool since </w:t>
      </w:r>
      <w:r w:rsidR="00EC639E">
        <w:rPr>
          <w:rFonts w:ascii="Arial" w:hAnsi="Arial" w:cs="Arial"/>
          <w:color w:val="000000"/>
          <w:sz w:val="24"/>
          <w:szCs w:val="24"/>
        </w:rPr>
        <w:t>users are not forced to establish an account to store this data.  Ohio EPA wanted to users to remain anonymous to alleviate fear of discovery</w:t>
      </w:r>
      <w:r>
        <w:rPr>
          <w:rFonts w:ascii="Arial" w:hAnsi="Arial" w:cs="Arial"/>
          <w:color w:val="000000"/>
          <w:sz w:val="24"/>
          <w:szCs w:val="24"/>
        </w:rPr>
        <w:t>.</w:t>
      </w:r>
      <w:r w:rsidR="00603BEB">
        <w:rPr>
          <w:rFonts w:ascii="Arial" w:hAnsi="Arial" w:cs="Arial"/>
          <w:color w:val="000000"/>
          <w:sz w:val="24"/>
          <w:szCs w:val="24"/>
        </w:rPr>
        <w:t xml:space="preserve">  </w:t>
      </w:r>
    </w:p>
    <w:p w:rsidR="00EC639E" w:rsidRDefault="00EC639E" w:rsidP="00C117E7">
      <w:pPr>
        <w:spacing w:after="0"/>
        <w:rPr>
          <w:rFonts w:ascii="Arial" w:hAnsi="Arial" w:cs="Arial"/>
          <w:color w:val="000000"/>
          <w:sz w:val="24"/>
          <w:szCs w:val="24"/>
        </w:rPr>
      </w:pPr>
    </w:p>
    <w:p w:rsidR="00460A40" w:rsidRDefault="00C53814" w:rsidP="00C117E7">
      <w:pPr>
        <w:spacing w:after="0"/>
        <w:rPr>
          <w:rFonts w:ascii="Arial" w:hAnsi="Arial" w:cs="Arial"/>
          <w:color w:val="000000"/>
          <w:sz w:val="24"/>
          <w:szCs w:val="24"/>
        </w:rPr>
      </w:pPr>
      <w:r>
        <w:rPr>
          <w:rFonts w:ascii="Arial" w:hAnsi="Arial" w:cs="Arial"/>
          <w:b/>
          <w:color w:val="000000"/>
          <w:sz w:val="24"/>
          <w:szCs w:val="24"/>
        </w:rPr>
        <w:t>What were and are the c</w:t>
      </w:r>
      <w:r w:rsidR="00460A40" w:rsidRPr="00460A40">
        <w:rPr>
          <w:rFonts w:ascii="Arial" w:hAnsi="Arial" w:cs="Arial"/>
          <w:b/>
          <w:color w:val="000000"/>
          <w:sz w:val="24"/>
          <w:szCs w:val="24"/>
        </w:rPr>
        <w:t>hallenges:</w:t>
      </w:r>
      <w:r w:rsidR="00460A40">
        <w:rPr>
          <w:rFonts w:ascii="Arial" w:hAnsi="Arial" w:cs="Arial"/>
          <w:color w:val="000000"/>
          <w:sz w:val="24"/>
          <w:szCs w:val="24"/>
        </w:rPr>
        <w:t xml:space="preserve"> Keeping the </w:t>
      </w:r>
      <w:r w:rsidR="002502FB">
        <w:rPr>
          <w:rFonts w:ascii="Arial" w:hAnsi="Arial" w:cs="Arial"/>
          <w:color w:val="000000"/>
          <w:sz w:val="24"/>
          <w:szCs w:val="24"/>
        </w:rPr>
        <w:t xml:space="preserve">instructions for use and </w:t>
      </w:r>
      <w:r w:rsidR="00460A40">
        <w:rPr>
          <w:rFonts w:ascii="Arial" w:hAnsi="Arial" w:cs="Arial"/>
          <w:color w:val="000000"/>
          <w:sz w:val="24"/>
          <w:szCs w:val="24"/>
        </w:rPr>
        <w:t>answers brief and simple</w:t>
      </w:r>
      <w:r w:rsidR="00EC639E">
        <w:rPr>
          <w:rFonts w:ascii="Arial" w:hAnsi="Arial" w:cs="Arial"/>
          <w:color w:val="000000"/>
          <w:sz w:val="24"/>
          <w:szCs w:val="24"/>
        </w:rPr>
        <w:t>, i.e., jargon-free,</w:t>
      </w:r>
      <w:r w:rsidR="00460A40">
        <w:rPr>
          <w:rFonts w:ascii="Arial" w:hAnsi="Arial" w:cs="Arial"/>
          <w:color w:val="000000"/>
          <w:sz w:val="24"/>
          <w:szCs w:val="24"/>
        </w:rPr>
        <w:t xml:space="preserve"> while offering </w:t>
      </w:r>
      <w:r w:rsidR="00EC639E">
        <w:rPr>
          <w:rFonts w:ascii="Arial" w:hAnsi="Arial" w:cs="Arial"/>
          <w:color w:val="000000"/>
          <w:sz w:val="24"/>
          <w:szCs w:val="24"/>
        </w:rPr>
        <w:t>options to</w:t>
      </w:r>
      <w:r w:rsidR="00460A40">
        <w:rPr>
          <w:rFonts w:ascii="Arial" w:hAnsi="Arial" w:cs="Arial"/>
          <w:color w:val="000000"/>
          <w:sz w:val="24"/>
          <w:szCs w:val="24"/>
        </w:rPr>
        <w:t xml:space="preserve"> enter as much or as little information to obtain simple or more involved answers.</w:t>
      </w:r>
      <w:r w:rsidR="004C516B">
        <w:rPr>
          <w:rFonts w:ascii="Arial" w:hAnsi="Arial" w:cs="Arial"/>
          <w:color w:val="000000"/>
          <w:sz w:val="24"/>
          <w:szCs w:val="24"/>
        </w:rPr>
        <w:t xml:space="preserve">  </w:t>
      </w:r>
      <w:r w:rsidR="00EC639E">
        <w:rPr>
          <w:rFonts w:ascii="Arial" w:hAnsi="Arial" w:cs="Arial"/>
          <w:color w:val="000000"/>
          <w:sz w:val="24"/>
          <w:szCs w:val="24"/>
        </w:rPr>
        <w:t>Ohio EPA permitting staff</w:t>
      </w:r>
      <w:r w:rsidR="004C516B">
        <w:rPr>
          <w:rFonts w:ascii="Arial" w:hAnsi="Arial" w:cs="Arial"/>
          <w:color w:val="000000"/>
          <w:sz w:val="24"/>
          <w:szCs w:val="24"/>
        </w:rPr>
        <w:t xml:space="preserve"> wanted to include more detailed and nuanced information</w:t>
      </w:r>
      <w:r w:rsidR="00EC639E">
        <w:rPr>
          <w:rFonts w:ascii="Arial" w:hAnsi="Arial" w:cs="Arial"/>
          <w:color w:val="000000"/>
          <w:sz w:val="24"/>
          <w:szCs w:val="24"/>
        </w:rPr>
        <w:t xml:space="preserve">, but this would usually require too many questions and would test the user’s patience.  </w:t>
      </w:r>
      <w:r w:rsidR="00F61E89">
        <w:rPr>
          <w:rFonts w:ascii="Arial" w:hAnsi="Arial" w:cs="Arial"/>
          <w:color w:val="000000"/>
          <w:sz w:val="24"/>
          <w:szCs w:val="24"/>
        </w:rPr>
        <w:t xml:space="preserve">Development of </w:t>
      </w:r>
      <w:r w:rsidR="001C0B50">
        <w:rPr>
          <w:rFonts w:ascii="Arial" w:hAnsi="Arial" w:cs="Arial"/>
          <w:color w:val="000000"/>
          <w:sz w:val="24"/>
          <w:szCs w:val="24"/>
        </w:rPr>
        <w:t>a comprehensive, “all needed permits”</w:t>
      </w:r>
      <w:r w:rsidR="00F61E89">
        <w:rPr>
          <w:rFonts w:ascii="Arial" w:hAnsi="Arial" w:cs="Arial"/>
          <w:color w:val="000000"/>
          <w:sz w:val="24"/>
          <w:szCs w:val="24"/>
        </w:rPr>
        <w:t xml:space="preserve"> tool required much compromise</w:t>
      </w:r>
      <w:r w:rsidR="001C0B50">
        <w:rPr>
          <w:rFonts w:ascii="Arial" w:hAnsi="Arial" w:cs="Arial"/>
          <w:color w:val="000000"/>
          <w:sz w:val="24"/>
          <w:szCs w:val="24"/>
        </w:rPr>
        <w:t xml:space="preserve"> among the many permitting programs within Ohio EPA</w:t>
      </w:r>
      <w:r w:rsidR="00F61E89">
        <w:rPr>
          <w:rFonts w:ascii="Arial" w:hAnsi="Arial" w:cs="Arial"/>
          <w:color w:val="000000"/>
          <w:sz w:val="24"/>
          <w:szCs w:val="24"/>
        </w:rPr>
        <w:t>.</w:t>
      </w:r>
    </w:p>
    <w:p w:rsidR="002502FB" w:rsidRDefault="002502FB" w:rsidP="00C117E7">
      <w:pPr>
        <w:spacing w:after="0"/>
        <w:rPr>
          <w:rFonts w:ascii="Arial" w:hAnsi="Arial" w:cs="Arial"/>
          <w:color w:val="000000"/>
          <w:sz w:val="24"/>
          <w:szCs w:val="24"/>
        </w:rPr>
      </w:pPr>
    </w:p>
    <w:p w:rsidR="002502FB" w:rsidRPr="00A969F1" w:rsidRDefault="00C53814" w:rsidP="00C117E7">
      <w:pPr>
        <w:spacing w:after="0"/>
        <w:rPr>
          <w:rFonts w:ascii="Arial" w:hAnsi="Arial" w:cs="Arial"/>
          <w:color w:val="000000"/>
          <w:sz w:val="24"/>
          <w:szCs w:val="24"/>
        </w:rPr>
      </w:pPr>
      <w:r>
        <w:rPr>
          <w:rFonts w:ascii="Arial" w:hAnsi="Arial" w:cs="Arial"/>
          <w:b/>
          <w:color w:val="000000"/>
          <w:sz w:val="24"/>
          <w:szCs w:val="24"/>
        </w:rPr>
        <w:t>What are some p</w:t>
      </w:r>
      <w:r w:rsidR="002502FB" w:rsidRPr="002502FB">
        <w:rPr>
          <w:rFonts w:ascii="Arial" w:hAnsi="Arial" w:cs="Arial"/>
          <w:b/>
          <w:color w:val="000000"/>
          <w:sz w:val="24"/>
          <w:szCs w:val="24"/>
        </w:rPr>
        <w:t>ositive attributes:</w:t>
      </w:r>
      <w:r w:rsidR="002502FB">
        <w:rPr>
          <w:rFonts w:ascii="Arial" w:hAnsi="Arial" w:cs="Arial"/>
          <w:color w:val="000000"/>
          <w:sz w:val="24"/>
          <w:szCs w:val="24"/>
        </w:rPr>
        <w:t xml:space="preserve"> The permit wizard is easy to maintain and update</w:t>
      </w:r>
      <w:r w:rsidR="001C0B50">
        <w:rPr>
          <w:rFonts w:ascii="Arial" w:hAnsi="Arial" w:cs="Arial"/>
          <w:color w:val="000000"/>
          <w:sz w:val="24"/>
          <w:szCs w:val="24"/>
        </w:rPr>
        <w:t xml:space="preserve"> without involving IT staff</w:t>
      </w:r>
      <w:r w:rsidR="002502FB">
        <w:rPr>
          <w:rFonts w:ascii="Arial" w:hAnsi="Arial" w:cs="Arial"/>
          <w:color w:val="000000"/>
          <w:sz w:val="24"/>
          <w:szCs w:val="24"/>
        </w:rPr>
        <w:t xml:space="preserve">.  Some of the </w:t>
      </w:r>
      <w:r w:rsidR="00EC639E">
        <w:rPr>
          <w:rFonts w:ascii="Arial" w:hAnsi="Arial" w:cs="Arial"/>
          <w:color w:val="000000"/>
          <w:sz w:val="24"/>
          <w:szCs w:val="24"/>
        </w:rPr>
        <w:t>questions and result combinations</w:t>
      </w:r>
      <w:r w:rsidR="002502FB">
        <w:rPr>
          <w:rFonts w:ascii="Arial" w:hAnsi="Arial" w:cs="Arial"/>
          <w:color w:val="000000"/>
          <w:sz w:val="24"/>
          <w:szCs w:val="24"/>
        </w:rPr>
        <w:t xml:space="preserve"> can serve as educational tutorials (i.e. identifying what is typically hazardous waste)</w:t>
      </w:r>
      <w:r w:rsidR="00EC639E">
        <w:rPr>
          <w:rFonts w:ascii="Arial" w:hAnsi="Arial" w:cs="Arial"/>
          <w:color w:val="000000"/>
          <w:sz w:val="24"/>
          <w:szCs w:val="24"/>
        </w:rPr>
        <w:t>, even to internal Ohio EPA staff</w:t>
      </w:r>
      <w:r w:rsidR="002502FB">
        <w:rPr>
          <w:rFonts w:ascii="Arial" w:hAnsi="Arial" w:cs="Arial"/>
          <w:color w:val="000000"/>
          <w:sz w:val="24"/>
          <w:szCs w:val="24"/>
        </w:rPr>
        <w:t>.</w:t>
      </w:r>
    </w:p>
    <w:p w:rsidR="006355A8" w:rsidRDefault="006355A8" w:rsidP="000A014F">
      <w:pPr>
        <w:pStyle w:val="Default"/>
        <w:ind w:left="360"/>
        <w:rPr>
          <w:rFonts w:ascii="Arial" w:hAnsi="Arial" w:cs="Arial"/>
          <w:bCs/>
        </w:rPr>
      </w:pPr>
    </w:p>
    <w:p w:rsidR="00BE7040" w:rsidRPr="00EC639E" w:rsidRDefault="00EC639E" w:rsidP="00BE7040">
      <w:pPr>
        <w:pStyle w:val="Default"/>
        <w:rPr>
          <w:rFonts w:ascii="Arial" w:hAnsi="Arial" w:cs="Arial"/>
          <w:bCs/>
          <w:color w:val="auto"/>
        </w:rPr>
      </w:pPr>
      <w:r w:rsidRPr="00EC639E">
        <w:rPr>
          <w:rFonts w:ascii="Arial" w:hAnsi="Arial" w:cs="Arial"/>
          <w:color w:val="auto"/>
        </w:rPr>
        <w:t>Rick invites you to view his recorded webinar of the Permit Wizard demo, available at:</w:t>
      </w:r>
    </w:p>
    <w:p w:rsidR="00382FBF" w:rsidRPr="00382FBF" w:rsidRDefault="00382FBF" w:rsidP="000A014F">
      <w:pPr>
        <w:pStyle w:val="Default"/>
        <w:ind w:left="360"/>
        <w:rPr>
          <w:rFonts w:ascii="Arial" w:hAnsi="Arial" w:cs="Arial"/>
          <w:bCs/>
        </w:rPr>
      </w:pPr>
    </w:p>
    <w:p w:rsidR="003B5800" w:rsidRDefault="003B5800" w:rsidP="00382FBF">
      <w:pPr>
        <w:rPr>
          <w:rStyle w:val="Hyperlink"/>
          <w:rFonts w:ascii="Arial" w:hAnsi="Arial" w:cs="Arial"/>
          <w:sz w:val="24"/>
          <w:szCs w:val="24"/>
        </w:rPr>
      </w:pPr>
      <w:hyperlink r:id="rId9" w:history="1">
        <w:r w:rsidR="00382FBF" w:rsidRPr="00382FBF">
          <w:rPr>
            <w:rStyle w:val="Hyperlink"/>
            <w:rFonts w:ascii="Arial" w:hAnsi="Arial" w:cs="Arial"/>
            <w:sz w:val="24"/>
            <w:szCs w:val="24"/>
          </w:rPr>
          <w:t>https://www.youtube.com/watch?v=19M_oAtafzY&amp;index=6&amp;list=PLG-i5NyfnYhFlCj9tqIpntLXSf2Ix_BjJ</w:t>
        </w:r>
      </w:hyperlink>
    </w:p>
    <w:p w:rsidR="00382FBF" w:rsidRDefault="003B5800" w:rsidP="003B5800">
      <w:pPr>
        <w:rPr>
          <w:rFonts w:ascii="Arial" w:hAnsi="Arial" w:cs="Arial"/>
          <w:b/>
          <w:color w:val="000000"/>
          <w:sz w:val="24"/>
          <w:szCs w:val="24"/>
        </w:rPr>
      </w:pPr>
      <w:r>
        <w:rPr>
          <w:rFonts w:ascii="Arial" w:hAnsi="Arial" w:cs="Arial"/>
          <w:b/>
          <w:color w:val="000000"/>
          <w:sz w:val="24"/>
          <w:szCs w:val="24"/>
        </w:rPr>
        <w:t xml:space="preserve">Contact Rick with any feedback you have on the tool </w:t>
      </w:r>
      <w:hyperlink r:id="rId10" w:history="1">
        <w:r w:rsidRPr="00A10A21">
          <w:rPr>
            <w:rStyle w:val="Hyperlink"/>
            <w:rFonts w:ascii="Arial" w:hAnsi="Arial" w:cs="Arial"/>
            <w:b/>
            <w:sz w:val="24"/>
            <w:szCs w:val="24"/>
          </w:rPr>
          <w:t>Richard.Carleski@epa.ohio.gov</w:t>
        </w:r>
      </w:hyperlink>
      <w:r>
        <w:rPr>
          <w:rFonts w:ascii="Arial" w:hAnsi="Arial" w:cs="Arial"/>
          <w:b/>
          <w:color w:val="000000"/>
          <w:sz w:val="24"/>
          <w:szCs w:val="24"/>
        </w:rPr>
        <w:t>.</w:t>
      </w:r>
    </w:p>
    <w:p w:rsidR="003B5800" w:rsidRPr="003B5800" w:rsidRDefault="003B5800" w:rsidP="003B5800">
      <w:pPr>
        <w:rPr>
          <w:rFonts w:ascii="Arial" w:hAnsi="Arial" w:cs="Arial"/>
          <w:color w:val="1F497D"/>
          <w:sz w:val="24"/>
          <w:szCs w:val="24"/>
        </w:rPr>
      </w:pPr>
    </w:p>
    <w:p w:rsidR="00FD1275" w:rsidRPr="006D3B50" w:rsidRDefault="00D7142C" w:rsidP="008A7482">
      <w:pPr>
        <w:rPr>
          <w:rFonts w:ascii="Arial" w:hAnsi="Arial" w:cs="Arial"/>
          <w:b/>
          <w:bCs/>
          <w:sz w:val="24"/>
          <w:szCs w:val="24"/>
        </w:rPr>
      </w:pPr>
      <w:r>
        <w:rPr>
          <w:rFonts w:ascii="Arial" w:hAnsi="Arial" w:cs="Arial"/>
          <w:b/>
          <w:bCs/>
          <w:sz w:val="24"/>
          <w:szCs w:val="24"/>
        </w:rPr>
        <w:t xml:space="preserve">Potential </w:t>
      </w:r>
      <w:r w:rsidR="00FD1275" w:rsidRPr="006D3B50">
        <w:rPr>
          <w:rFonts w:ascii="Arial" w:hAnsi="Arial" w:cs="Arial"/>
          <w:b/>
          <w:bCs/>
          <w:sz w:val="24"/>
          <w:szCs w:val="24"/>
        </w:rPr>
        <w:t>Future Topics</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EPA’s Next Generation Compliance</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 xml:space="preserve">Ozone NAAQS </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Clean Power Plan</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Climate change / GHG</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Promoting/conducting confidential compliance assistance visits</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Conducting more effective compliance assessments</w:t>
      </w:r>
    </w:p>
    <w:p w:rsidR="00534E7B" w:rsidRPr="00534E7B" w:rsidRDefault="00534E7B" w:rsidP="00534E7B">
      <w:pPr>
        <w:numPr>
          <w:ilvl w:val="0"/>
          <w:numId w:val="8"/>
        </w:numPr>
        <w:spacing w:after="0" w:line="240" w:lineRule="auto"/>
        <w:rPr>
          <w:rFonts w:ascii="Arial" w:hAnsi="Arial" w:cs="Arial"/>
          <w:bCs/>
          <w:sz w:val="24"/>
          <w:szCs w:val="24"/>
        </w:rPr>
      </w:pPr>
      <w:r w:rsidRPr="00534E7B">
        <w:rPr>
          <w:rFonts w:ascii="Arial" w:hAnsi="Arial" w:cs="Arial"/>
          <w:bCs/>
          <w:sz w:val="24"/>
          <w:szCs w:val="24"/>
        </w:rPr>
        <w:t xml:space="preserve">Other ideas? </w:t>
      </w:r>
    </w:p>
    <w:p w:rsidR="00933D2B" w:rsidRPr="00534E7B" w:rsidRDefault="00933D2B" w:rsidP="00933D2B">
      <w:pPr>
        <w:pStyle w:val="ListParagraph"/>
        <w:rPr>
          <w:rFonts w:ascii="Arial" w:hAnsi="Arial" w:cs="Arial"/>
          <w:bCs/>
          <w:sz w:val="24"/>
          <w:szCs w:val="24"/>
        </w:rPr>
      </w:pPr>
    </w:p>
    <w:p w:rsidR="003B5800" w:rsidRDefault="003B5800" w:rsidP="001224FD">
      <w:pPr>
        <w:pStyle w:val="ListParagraph"/>
        <w:ind w:left="990" w:hanging="990"/>
        <w:rPr>
          <w:rFonts w:ascii="Arial" w:hAnsi="Arial" w:cs="Arial"/>
          <w:b/>
          <w:bCs/>
          <w:sz w:val="24"/>
          <w:szCs w:val="24"/>
        </w:rPr>
      </w:pPr>
    </w:p>
    <w:p w:rsidR="003B5800" w:rsidRDefault="003B5800" w:rsidP="001224FD">
      <w:pPr>
        <w:pStyle w:val="ListParagraph"/>
        <w:ind w:left="990" w:hanging="990"/>
        <w:rPr>
          <w:rFonts w:ascii="Arial" w:hAnsi="Arial" w:cs="Arial"/>
          <w:b/>
          <w:bCs/>
          <w:sz w:val="24"/>
          <w:szCs w:val="24"/>
        </w:rPr>
      </w:pPr>
    </w:p>
    <w:p w:rsidR="003B5800" w:rsidRDefault="003B5800" w:rsidP="001224FD">
      <w:pPr>
        <w:pStyle w:val="ListParagraph"/>
        <w:ind w:left="990" w:hanging="990"/>
        <w:rPr>
          <w:rFonts w:ascii="Arial" w:hAnsi="Arial" w:cs="Arial"/>
          <w:b/>
          <w:bCs/>
          <w:sz w:val="24"/>
          <w:szCs w:val="24"/>
        </w:rPr>
      </w:pPr>
    </w:p>
    <w:p w:rsidR="00371D2A" w:rsidRPr="00371D2A" w:rsidRDefault="001224FD" w:rsidP="001224FD">
      <w:pPr>
        <w:pStyle w:val="ListParagraph"/>
        <w:ind w:left="990" w:hanging="990"/>
        <w:rPr>
          <w:rFonts w:ascii="Arial" w:hAnsi="Arial" w:cs="Arial"/>
          <w:bCs/>
          <w:sz w:val="24"/>
          <w:szCs w:val="24"/>
        </w:rPr>
      </w:pPr>
      <w:bookmarkStart w:id="4" w:name="_GoBack"/>
      <w:bookmarkEnd w:id="4"/>
      <w:r w:rsidRPr="00E91B7E">
        <w:rPr>
          <w:rFonts w:ascii="Arial" w:hAnsi="Arial" w:cs="Arial"/>
          <w:b/>
          <w:bCs/>
          <w:sz w:val="24"/>
          <w:szCs w:val="24"/>
        </w:rPr>
        <w:lastRenderedPageBreak/>
        <w:t>Next Call</w:t>
      </w:r>
      <w:r w:rsidR="00371D2A">
        <w:rPr>
          <w:rFonts w:ascii="Arial" w:hAnsi="Arial" w:cs="Arial"/>
          <w:b/>
          <w:bCs/>
          <w:sz w:val="24"/>
          <w:szCs w:val="24"/>
        </w:rPr>
        <w:t>:</w:t>
      </w:r>
    </w:p>
    <w:p w:rsidR="00371D2A" w:rsidRDefault="00371D2A" w:rsidP="001224FD">
      <w:pPr>
        <w:pStyle w:val="ListParagraph"/>
        <w:ind w:left="990" w:hanging="990"/>
        <w:rPr>
          <w:rFonts w:ascii="Arial" w:hAnsi="Arial" w:cs="Arial"/>
          <w:b/>
          <w:bCs/>
          <w:sz w:val="24"/>
          <w:szCs w:val="24"/>
        </w:rPr>
      </w:pPr>
    </w:p>
    <w:p w:rsidR="001224FD" w:rsidRPr="00E91B7E" w:rsidRDefault="00534E7B" w:rsidP="00B40A74">
      <w:pPr>
        <w:pStyle w:val="ListParagraph"/>
        <w:ind w:left="360"/>
        <w:rPr>
          <w:rFonts w:ascii="Arial" w:hAnsi="Arial" w:cs="Arial"/>
          <w:bCs/>
          <w:sz w:val="24"/>
          <w:szCs w:val="24"/>
        </w:rPr>
      </w:pPr>
      <w:r>
        <w:rPr>
          <w:rFonts w:ascii="Arial" w:hAnsi="Arial" w:cs="Arial"/>
          <w:bCs/>
          <w:sz w:val="24"/>
          <w:szCs w:val="24"/>
        </w:rPr>
        <w:t>M</w:t>
      </w:r>
      <w:r w:rsidR="00B40A74">
        <w:rPr>
          <w:rFonts w:ascii="Arial" w:hAnsi="Arial" w:cs="Arial"/>
          <w:bCs/>
          <w:sz w:val="24"/>
          <w:szCs w:val="24"/>
        </w:rPr>
        <w:t>ar</w:t>
      </w:r>
      <w:r>
        <w:rPr>
          <w:rFonts w:ascii="Arial" w:hAnsi="Arial" w:cs="Arial"/>
          <w:bCs/>
          <w:sz w:val="24"/>
          <w:szCs w:val="24"/>
        </w:rPr>
        <w:t>ch</w:t>
      </w:r>
      <w:r w:rsidR="00371D2A">
        <w:rPr>
          <w:rFonts w:ascii="Arial" w:hAnsi="Arial" w:cs="Arial"/>
          <w:bCs/>
          <w:sz w:val="24"/>
          <w:szCs w:val="24"/>
        </w:rPr>
        <w:t xml:space="preserve"> </w:t>
      </w:r>
      <w:r w:rsidR="004B660B">
        <w:rPr>
          <w:rFonts w:ascii="Arial" w:hAnsi="Arial" w:cs="Arial"/>
          <w:bCs/>
          <w:sz w:val="24"/>
          <w:szCs w:val="24"/>
        </w:rPr>
        <w:t>1</w:t>
      </w:r>
      <w:r>
        <w:rPr>
          <w:rFonts w:ascii="Arial" w:hAnsi="Arial" w:cs="Arial"/>
          <w:bCs/>
          <w:sz w:val="24"/>
          <w:szCs w:val="24"/>
        </w:rPr>
        <w:t>5</w:t>
      </w:r>
      <w:r w:rsidR="00926B85" w:rsidRPr="00EB6324">
        <w:rPr>
          <w:rFonts w:ascii="Arial" w:hAnsi="Arial" w:cs="Arial"/>
          <w:bCs/>
          <w:sz w:val="24"/>
          <w:szCs w:val="24"/>
        </w:rPr>
        <w:t>, 201</w:t>
      </w:r>
      <w:r w:rsidR="00371D2A">
        <w:rPr>
          <w:rFonts w:ascii="Arial" w:hAnsi="Arial" w:cs="Arial"/>
          <w:bCs/>
          <w:sz w:val="24"/>
          <w:szCs w:val="24"/>
        </w:rPr>
        <w:t>6</w:t>
      </w:r>
    </w:p>
    <w:p w:rsidR="001224FD" w:rsidRDefault="00EA2BA9" w:rsidP="00B40A74">
      <w:pPr>
        <w:pStyle w:val="ListParagraph"/>
        <w:ind w:left="360"/>
        <w:rPr>
          <w:rFonts w:ascii="Arial" w:hAnsi="Arial" w:cs="Arial"/>
          <w:bCs/>
          <w:sz w:val="24"/>
          <w:szCs w:val="24"/>
        </w:rPr>
      </w:pPr>
      <w:r w:rsidRPr="00E91B7E">
        <w:rPr>
          <w:rFonts w:ascii="Arial" w:hAnsi="Arial" w:cs="Arial"/>
          <w:bCs/>
          <w:sz w:val="24"/>
          <w:szCs w:val="24"/>
        </w:rPr>
        <w:t>2-3pm EST</w:t>
      </w:r>
      <w:r w:rsidR="001224FD" w:rsidRPr="00E91B7E">
        <w:rPr>
          <w:rFonts w:ascii="Arial" w:hAnsi="Arial" w:cs="Arial"/>
          <w:bCs/>
          <w:sz w:val="24"/>
          <w:szCs w:val="24"/>
        </w:rPr>
        <w:t xml:space="preserve"> (3</w:t>
      </w:r>
      <w:r w:rsidR="001224FD" w:rsidRPr="00E91B7E">
        <w:rPr>
          <w:rFonts w:ascii="Arial" w:hAnsi="Arial" w:cs="Arial"/>
          <w:bCs/>
          <w:sz w:val="24"/>
          <w:szCs w:val="24"/>
          <w:vertAlign w:val="superscript"/>
        </w:rPr>
        <w:t>rd</w:t>
      </w:r>
      <w:r w:rsidR="001224FD" w:rsidRPr="00E91B7E">
        <w:rPr>
          <w:rFonts w:ascii="Arial" w:hAnsi="Arial" w:cs="Arial"/>
          <w:bCs/>
          <w:sz w:val="24"/>
          <w:szCs w:val="24"/>
        </w:rPr>
        <w:t xml:space="preserve"> Tuesday of month)</w:t>
      </w:r>
    </w:p>
    <w:p w:rsidR="00EB6324" w:rsidRDefault="00EB6324" w:rsidP="001224FD">
      <w:pPr>
        <w:pStyle w:val="ListParagraph"/>
        <w:ind w:left="990"/>
        <w:rPr>
          <w:rFonts w:ascii="Arial" w:hAnsi="Arial" w:cs="Arial"/>
          <w:bCs/>
          <w:sz w:val="24"/>
          <w:szCs w:val="24"/>
        </w:rPr>
      </w:pPr>
    </w:p>
    <w:bookmarkEnd w:id="0"/>
    <w:bookmarkEnd w:id="1"/>
    <w:bookmarkEnd w:id="2"/>
    <w:bookmarkEnd w:id="3"/>
    <w:p w:rsidR="002D7898" w:rsidRPr="00E91B7E" w:rsidRDefault="004C0BC5">
      <w:pPr>
        <w:rPr>
          <w:rFonts w:ascii="Arial" w:hAnsi="Arial" w:cs="Arial"/>
          <w:sz w:val="24"/>
          <w:szCs w:val="24"/>
        </w:rPr>
      </w:pPr>
      <w:r w:rsidRPr="00E91B7E">
        <w:rPr>
          <w:rFonts w:ascii="Arial" w:hAnsi="Arial" w:cs="Arial"/>
          <w:bCs/>
          <w:sz w:val="24"/>
          <w:szCs w:val="24"/>
        </w:rPr>
        <w:t>Mi</w:t>
      </w:r>
      <w:r w:rsidR="00581A34" w:rsidRPr="00E91B7E">
        <w:rPr>
          <w:rFonts w:ascii="Arial" w:hAnsi="Arial" w:cs="Arial"/>
          <w:bCs/>
          <w:sz w:val="24"/>
          <w:szCs w:val="24"/>
        </w:rPr>
        <w:t xml:space="preserve">nutes prepared by </w:t>
      </w:r>
      <w:r w:rsidR="00926B85" w:rsidRPr="00E91B7E">
        <w:rPr>
          <w:rFonts w:ascii="Arial" w:hAnsi="Arial" w:cs="Arial"/>
          <w:bCs/>
          <w:sz w:val="24"/>
          <w:szCs w:val="24"/>
        </w:rPr>
        <w:t xml:space="preserve">Lisa Ashenbrenner </w:t>
      </w:r>
      <w:r w:rsidR="00E117D1">
        <w:rPr>
          <w:rFonts w:ascii="Arial" w:hAnsi="Arial" w:cs="Arial"/>
          <w:bCs/>
          <w:sz w:val="24"/>
          <w:szCs w:val="24"/>
        </w:rPr>
        <w:t xml:space="preserve">Hunt </w:t>
      </w:r>
      <w:r w:rsidR="00926B85" w:rsidRPr="00E91B7E">
        <w:rPr>
          <w:rFonts w:ascii="Arial" w:hAnsi="Arial" w:cs="Arial"/>
          <w:bCs/>
          <w:sz w:val="24"/>
          <w:szCs w:val="24"/>
        </w:rPr>
        <w:t xml:space="preserve">– WI </w:t>
      </w:r>
      <w:r w:rsidR="008D15D0">
        <w:rPr>
          <w:rFonts w:ascii="Arial" w:hAnsi="Arial" w:cs="Arial"/>
          <w:bCs/>
          <w:sz w:val="24"/>
          <w:szCs w:val="24"/>
        </w:rPr>
        <w:t>(</w:t>
      </w:r>
      <w:hyperlink r:id="rId11" w:history="1">
        <w:r w:rsidR="00800298" w:rsidRPr="00B02DA5">
          <w:rPr>
            <w:rStyle w:val="Hyperlink"/>
            <w:rFonts w:ascii="Arial" w:hAnsi="Arial" w:cs="Arial"/>
            <w:bCs/>
            <w:sz w:val="24"/>
            <w:szCs w:val="24"/>
          </w:rPr>
          <w:t>lisa.ashenbrennerhunt@wisconsin.gov</w:t>
        </w:r>
      </w:hyperlink>
      <w:r w:rsidR="008D15D0">
        <w:rPr>
          <w:rFonts w:ascii="Arial" w:hAnsi="Arial" w:cs="Arial"/>
          <w:bCs/>
          <w:sz w:val="24"/>
          <w:szCs w:val="24"/>
        </w:rPr>
        <w:t xml:space="preserve">) </w:t>
      </w:r>
      <w:r w:rsidR="00926B85" w:rsidRPr="00E91B7E">
        <w:rPr>
          <w:rFonts w:ascii="Arial" w:hAnsi="Arial" w:cs="Arial"/>
          <w:bCs/>
          <w:sz w:val="24"/>
          <w:szCs w:val="24"/>
        </w:rPr>
        <w:t xml:space="preserve">and Mark Stoddard </w:t>
      </w:r>
      <w:r w:rsidR="008D15D0">
        <w:rPr>
          <w:rFonts w:ascii="Arial" w:hAnsi="Arial" w:cs="Arial"/>
          <w:bCs/>
          <w:sz w:val="24"/>
          <w:szCs w:val="24"/>
        </w:rPr>
        <w:t>–</w:t>
      </w:r>
      <w:r w:rsidR="00926B85" w:rsidRPr="00E91B7E">
        <w:rPr>
          <w:rFonts w:ascii="Arial" w:hAnsi="Arial" w:cs="Arial"/>
          <w:bCs/>
          <w:sz w:val="24"/>
          <w:szCs w:val="24"/>
        </w:rPr>
        <w:t xml:space="preserve"> IN</w:t>
      </w:r>
      <w:r w:rsidR="008D15D0">
        <w:rPr>
          <w:rFonts w:ascii="Arial" w:hAnsi="Arial" w:cs="Arial"/>
          <w:bCs/>
          <w:sz w:val="24"/>
          <w:szCs w:val="24"/>
        </w:rPr>
        <w:t xml:space="preserve"> (</w:t>
      </w:r>
      <w:hyperlink r:id="rId12" w:history="1">
        <w:r w:rsidR="008D15D0" w:rsidRPr="009415D5">
          <w:rPr>
            <w:rStyle w:val="Hyperlink"/>
            <w:rFonts w:ascii="Arial" w:hAnsi="Arial" w:cs="Arial"/>
            <w:bCs/>
            <w:sz w:val="24"/>
            <w:szCs w:val="24"/>
          </w:rPr>
          <w:t>MSTODDAR@idem.IN.gov</w:t>
        </w:r>
      </w:hyperlink>
      <w:r w:rsidR="008D15D0">
        <w:rPr>
          <w:rFonts w:ascii="Arial" w:hAnsi="Arial" w:cs="Arial"/>
          <w:bCs/>
          <w:sz w:val="24"/>
          <w:szCs w:val="24"/>
        </w:rPr>
        <w:t>)</w:t>
      </w:r>
      <w:r w:rsidRPr="00E91B7E">
        <w:rPr>
          <w:rFonts w:ascii="Arial" w:hAnsi="Arial" w:cs="Arial"/>
          <w:bCs/>
          <w:sz w:val="24"/>
          <w:szCs w:val="24"/>
        </w:rPr>
        <w:t>, Technical Subcommittee Co-Chair</w:t>
      </w:r>
      <w:r w:rsidR="00926B85" w:rsidRPr="00E91B7E">
        <w:rPr>
          <w:rFonts w:ascii="Arial" w:hAnsi="Arial" w:cs="Arial"/>
          <w:bCs/>
          <w:sz w:val="24"/>
          <w:szCs w:val="24"/>
        </w:rPr>
        <w:t>s</w:t>
      </w:r>
      <w:r w:rsidR="008D15D0">
        <w:rPr>
          <w:rFonts w:ascii="Arial" w:hAnsi="Arial" w:cs="Arial"/>
          <w:bCs/>
          <w:sz w:val="24"/>
          <w:szCs w:val="24"/>
        </w:rPr>
        <w:t>.</w:t>
      </w:r>
    </w:p>
    <w:sectPr w:rsidR="002D7898" w:rsidRPr="00E91B7E"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6"/>
  </w:num>
  <w:num w:numId="5">
    <w:abstractNumId w:val="11"/>
  </w:num>
  <w:num w:numId="6">
    <w:abstractNumId w:val="7"/>
  </w:num>
  <w:num w:numId="7">
    <w:abstractNumId w:val="0"/>
  </w:num>
  <w:num w:numId="8">
    <w:abstractNumId w:val="10"/>
  </w:num>
  <w:num w:numId="9">
    <w:abstractNumId w:val="12"/>
  </w:num>
  <w:num w:numId="10">
    <w:abstractNumId w:val="9"/>
  </w:num>
  <w:num w:numId="11">
    <w:abstractNumId w:val="3"/>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24A01"/>
    <w:rsid w:val="00042693"/>
    <w:rsid w:val="00047B94"/>
    <w:rsid w:val="00052E37"/>
    <w:rsid w:val="000801DA"/>
    <w:rsid w:val="0009264C"/>
    <w:rsid w:val="000A014F"/>
    <w:rsid w:val="000A0F9E"/>
    <w:rsid w:val="000A31CD"/>
    <w:rsid w:val="000B0210"/>
    <w:rsid w:val="000C0C3E"/>
    <w:rsid w:val="000C0F4A"/>
    <w:rsid w:val="000C1AAB"/>
    <w:rsid w:val="000C2435"/>
    <w:rsid w:val="000C445B"/>
    <w:rsid w:val="000D39D2"/>
    <w:rsid w:val="0010701B"/>
    <w:rsid w:val="00121150"/>
    <w:rsid w:val="001224FD"/>
    <w:rsid w:val="00126447"/>
    <w:rsid w:val="00136F01"/>
    <w:rsid w:val="00145C3B"/>
    <w:rsid w:val="00173E97"/>
    <w:rsid w:val="00192B97"/>
    <w:rsid w:val="001A6330"/>
    <w:rsid w:val="001C0B50"/>
    <w:rsid w:val="001C3A56"/>
    <w:rsid w:val="00203CB7"/>
    <w:rsid w:val="00204B2F"/>
    <w:rsid w:val="00220E94"/>
    <w:rsid w:val="00233E33"/>
    <w:rsid w:val="00236B87"/>
    <w:rsid w:val="00247E34"/>
    <w:rsid w:val="002502FB"/>
    <w:rsid w:val="00252C55"/>
    <w:rsid w:val="00256274"/>
    <w:rsid w:val="00261668"/>
    <w:rsid w:val="0028060D"/>
    <w:rsid w:val="00294ADF"/>
    <w:rsid w:val="002B0AA0"/>
    <w:rsid w:val="002D7898"/>
    <w:rsid w:val="002D794E"/>
    <w:rsid w:val="003263E6"/>
    <w:rsid w:val="003419D8"/>
    <w:rsid w:val="00356BE1"/>
    <w:rsid w:val="00371D2A"/>
    <w:rsid w:val="00377402"/>
    <w:rsid w:val="00382969"/>
    <w:rsid w:val="00382FBF"/>
    <w:rsid w:val="00396EA9"/>
    <w:rsid w:val="003B24C0"/>
    <w:rsid w:val="003B5800"/>
    <w:rsid w:val="003C170C"/>
    <w:rsid w:val="003F5861"/>
    <w:rsid w:val="0040348E"/>
    <w:rsid w:val="00403751"/>
    <w:rsid w:val="00404EA3"/>
    <w:rsid w:val="00421628"/>
    <w:rsid w:val="004217E5"/>
    <w:rsid w:val="0042250D"/>
    <w:rsid w:val="0044495A"/>
    <w:rsid w:val="00460A40"/>
    <w:rsid w:val="00462892"/>
    <w:rsid w:val="0046438C"/>
    <w:rsid w:val="00492B51"/>
    <w:rsid w:val="004A5C21"/>
    <w:rsid w:val="004B1CCC"/>
    <w:rsid w:val="004B2171"/>
    <w:rsid w:val="004B4E2B"/>
    <w:rsid w:val="004B660B"/>
    <w:rsid w:val="004C002A"/>
    <w:rsid w:val="004C0BC5"/>
    <w:rsid w:val="004C0C19"/>
    <w:rsid w:val="004C516B"/>
    <w:rsid w:val="004D6BE7"/>
    <w:rsid w:val="004D770A"/>
    <w:rsid w:val="004D7D06"/>
    <w:rsid w:val="004E2A2D"/>
    <w:rsid w:val="004F4C75"/>
    <w:rsid w:val="00521437"/>
    <w:rsid w:val="00521646"/>
    <w:rsid w:val="0052681C"/>
    <w:rsid w:val="00534E7B"/>
    <w:rsid w:val="005373D1"/>
    <w:rsid w:val="005416ED"/>
    <w:rsid w:val="00564E9A"/>
    <w:rsid w:val="00575FB4"/>
    <w:rsid w:val="00581A34"/>
    <w:rsid w:val="0058265E"/>
    <w:rsid w:val="00585D5A"/>
    <w:rsid w:val="005B1DAA"/>
    <w:rsid w:val="005B5F4D"/>
    <w:rsid w:val="005B7FDA"/>
    <w:rsid w:val="00601F56"/>
    <w:rsid w:val="00603BEB"/>
    <w:rsid w:val="00614943"/>
    <w:rsid w:val="00631E22"/>
    <w:rsid w:val="00631FAA"/>
    <w:rsid w:val="006355A8"/>
    <w:rsid w:val="00680787"/>
    <w:rsid w:val="006906BB"/>
    <w:rsid w:val="006A5AFE"/>
    <w:rsid w:val="006C5BB5"/>
    <w:rsid w:val="006D3B50"/>
    <w:rsid w:val="006F1934"/>
    <w:rsid w:val="00712E91"/>
    <w:rsid w:val="00752C06"/>
    <w:rsid w:val="00767FD4"/>
    <w:rsid w:val="00781B08"/>
    <w:rsid w:val="007A0641"/>
    <w:rsid w:val="007B40F0"/>
    <w:rsid w:val="007C2555"/>
    <w:rsid w:val="007E70AB"/>
    <w:rsid w:val="00800298"/>
    <w:rsid w:val="00805ACE"/>
    <w:rsid w:val="008139BC"/>
    <w:rsid w:val="0081467E"/>
    <w:rsid w:val="008408BF"/>
    <w:rsid w:val="0086047A"/>
    <w:rsid w:val="008604DC"/>
    <w:rsid w:val="008638AF"/>
    <w:rsid w:val="00893964"/>
    <w:rsid w:val="008A7482"/>
    <w:rsid w:val="008B60D6"/>
    <w:rsid w:val="008D15D0"/>
    <w:rsid w:val="008F4D09"/>
    <w:rsid w:val="009055C5"/>
    <w:rsid w:val="00913CEB"/>
    <w:rsid w:val="00917975"/>
    <w:rsid w:val="00926B85"/>
    <w:rsid w:val="00926F78"/>
    <w:rsid w:val="0093331A"/>
    <w:rsid w:val="00933D2B"/>
    <w:rsid w:val="00963187"/>
    <w:rsid w:val="00971403"/>
    <w:rsid w:val="0098419E"/>
    <w:rsid w:val="009C525A"/>
    <w:rsid w:val="009D128C"/>
    <w:rsid w:val="009D3DA0"/>
    <w:rsid w:val="009E6E6E"/>
    <w:rsid w:val="009E7D3F"/>
    <w:rsid w:val="00A14710"/>
    <w:rsid w:val="00A360A5"/>
    <w:rsid w:val="00A36DD1"/>
    <w:rsid w:val="00A37FFC"/>
    <w:rsid w:val="00A451DA"/>
    <w:rsid w:val="00A72295"/>
    <w:rsid w:val="00A82B15"/>
    <w:rsid w:val="00A84FFD"/>
    <w:rsid w:val="00A9253A"/>
    <w:rsid w:val="00A969F1"/>
    <w:rsid w:val="00AA039B"/>
    <w:rsid w:val="00AA5883"/>
    <w:rsid w:val="00AD7ED7"/>
    <w:rsid w:val="00B03AF6"/>
    <w:rsid w:val="00B21843"/>
    <w:rsid w:val="00B22074"/>
    <w:rsid w:val="00B40A74"/>
    <w:rsid w:val="00B40CC0"/>
    <w:rsid w:val="00B440E5"/>
    <w:rsid w:val="00B52889"/>
    <w:rsid w:val="00B53AA4"/>
    <w:rsid w:val="00B55BD0"/>
    <w:rsid w:val="00B574AC"/>
    <w:rsid w:val="00B73AE7"/>
    <w:rsid w:val="00B8779A"/>
    <w:rsid w:val="00B95CF9"/>
    <w:rsid w:val="00B9632B"/>
    <w:rsid w:val="00BB129B"/>
    <w:rsid w:val="00BB47A1"/>
    <w:rsid w:val="00BB73B1"/>
    <w:rsid w:val="00BC182F"/>
    <w:rsid w:val="00BD2116"/>
    <w:rsid w:val="00BD6EFC"/>
    <w:rsid w:val="00BE7040"/>
    <w:rsid w:val="00C04022"/>
    <w:rsid w:val="00C117E7"/>
    <w:rsid w:val="00C25183"/>
    <w:rsid w:val="00C53814"/>
    <w:rsid w:val="00C6170F"/>
    <w:rsid w:val="00C77ADC"/>
    <w:rsid w:val="00CB215D"/>
    <w:rsid w:val="00CD3FB3"/>
    <w:rsid w:val="00CE1E11"/>
    <w:rsid w:val="00CE43F9"/>
    <w:rsid w:val="00CE48D0"/>
    <w:rsid w:val="00CF3EF7"/>
    <w:rsid w:val="00D00999"/>
    <w:rsid w:val="00D010DC"/>
    <w:rsid w:val="00D01A63"/>
    <w:rsid w:val="00D302B6"/>
    <w:rsid w:val="00D427FE"/>
    <w:rsid w:val="00D44D72"/>
    <w:rsid w:val="00D52B56"/>
    <w:rsid w:val="00D55B52"/>
    <w:rsid w:val="00D560E5"/>
    <w:rsid w:val="00D65497"/>
    <w:rsid w:val="00D7142C"/>
    <w:rsid w:val="00D9712B"/>
    <w:rsid w:val="00DB052D"/>
    <w:rsid w:val="00DD0307"/>
    <w:rsid w:val="00DF4619"/>
    <w:rsid w:val="00E0243F"/>
    <w:rsid w:val="00E024EA"/>
    <w:rsid w:val="00E117D1"/>
    <w:rsid w:val="00E13866"/>
    <w:rsid w:val="00E363F7"/>
    <w:rsid w:val="00E41032"/>
    <w:rsid w:val="00E55AB0"/>
    <w:rsid w:val="00E83484"/>
    <w:rsid w:val="00E91B7E"/>
    <w:rsid w:val="00EA2BA9"/>
    <w:rsid w:val="00EB1413"/>
    <w:rsid w:val="00EB25B7"/>
    <w:rsid w:val="00EB6324"/>
    <w:rsid w:val="00EB66AB"/>
    <w:rsid w:val="00EC033D"/>
    <w:rsid w:val="00EC639E"/>
    <w:rsid w:val="00EF4E7E"/>
    <w:rsid w:val="00F005FB"/>
    <w:rsid w:val="00F04B4D"/>
    <w:rsid w:val="00F1162F"/>
    <w:rsid w:val="00F11F6B"/>
    <w:rsid w:val="00F277A1"/>
    <w:rsid w:val="00F534E6"/>
    <w:rsid w:val="00F61E89"/>
    <w:rsid w:val="00F86601"/>
    <w:rsid w:val="00FD0714"/>
    <w:rsid w:val="00FD1275"/>
    <w:rsid w:val="00FE1F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ioepa.custhelp.com/app/op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tionalsbeap.org/sbeap/resources/subcommittees/technical" TargetMode="External"/><Relationship Id="rId12" Type="http://schemas.openxmlformats.org/officeDocument/2006/relationships/hyperlink" Target="mailto:MSTODDAR@idem.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u.zoom.us/j/7854529456" TargetMode="External"/><Relationship Id="rId11" Type="http://schemas.openxmlformats.org/officeDocument/2006/relationships/hyperlink" Target="mailto:lisa.ashenbrennerhunt@wisconsin.gov" TargetMode="External"/><Relationship Id="rId5" Type="http://schemas.openxmlformats.org/officeDocument/2006/relationships/webSettings" Target="webSettings.xml"/><Relationship Id="rId10" Type="http://schemas.openxmlformats.org/officeDocument/2006/relationships/hyperlink" Target="mailto:Richard.Carleski@epa.ohio.gov" TargetMode="External"/><Relationship Id="rId4" Type="http://schemas.openxmlformats.org/officeDocument/2006/relationships/settings" Target="settings.xml"/><Relationship Id="rId9" Type="http://schemas.openxmlformats.org/officeDocument/2006/relationships/hyperlink" Target="https://www.youtube.com/watch?v=19M_oAtafzY&amp;index=6&amp;list=PLG-i5NyfnYhFlCj9tqIpntLXSf2Ix_Bj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Lisa Ashenbrenner</cp:lastModifiedBy>
  <cp:revision>3</cp:revision>
  <dcterms:created xsi:type="dcterms:W3CDTF">2016-02-18T17:54:00Z</dcterms:created>
  <dcterms:modified xsi:type="dcterms:W3CDTF">2016-02-18T18:06:00Z</dcterms:modified>
</cp:coreProperties>
</file>