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891A7C" w14:textId="34059ED0" w:rsidR="00805ACE" w:rsidRPr="00DA366B" w:rsidRDefault="00F86601" w:rsidP="00621A6B">
      <w:pPr>
        <w:tabs>
          <w:tab w:val="left" w:pos="360"/>
          <w:tab w:val="left" w:pos="720"/>
          <w:tab w:val="left" w:pos="1080"/>
          <w:tab w:val="left" w:pos="1440"/>
          <w:tab w:val="left" w:pos="1800"/>
          <w:tab w:val="left" w:pos="2160"/>
          <w:tab w:val="left" w:pos="2520"/>
          <w:tab w:val="left" w:pos="2880"/>
        </w:tabs>
        <w:rPr>
          <w:rFonts w:ascii="Arial" w:hAnsi="Arial" w:cs="Arial"/>
          <w:b/>
          <w:sz w:val="24"/>
          <w:szCs w:val="24"/>
        </w:rPr>
      </w:pPr>
      <w:r w:rsidRPr="00DA366B">
        <w:rPr>
          <w:rFonts w:ascii="Arial" w:hAnsi="Arial" w:cs="Arial"/>
          <w:b/>
          <w:sz w:val="24"/>
          <w:szCs w:val="24"/>
        </w:rPr>
        <w:t>NSC Technical Subcommittee Call Minutes –</w:t>
      </w:r>
      <w:r w:rsidR="00BB47A1" w:rsidRPr="00DA366B">
        <w:rPr>
          <w:rFonts w:ascii="Arial" w:hAnsi="Arial" w:cs="Arial"/>
          <w:b/>
          <w:sz w:val="24"/>
          <w:szCs w:val="24"/>
        </w:rPr>
        <w:t xml:space="preserve"> </w:t>
      </w:r>
      <w:r w:rsidR="00BE06AF">
        <w:rPr>
          <w:rFonts w:ascii="Arial" w:hAnsi="Arial" w:cs="Arial"/>
          <w:b/>
          <w:sz w:val="24"/>
          <w:szCs w:val="24"/>
        </w:rPr>
        <w:t>August 22</w:t>
      </w:r>
      <w:r w:rsidR="00CB7FE6">
        <w:rPr>
          <w:rFonts w:ascii="Arial" w:hAnsi="Arial" w:cs="Arial"/>
          <w:b/>
          <w:sz w:val="24"/>
          <w:szCs w:val="24"/>
        </w:rPr>
        <w:t>, 2018</w:t>
      </w:r>
      <w:r w:rsidR="003D5A13" w:rsidRPr="00DA366B">
        <w:rPr>
          <w:rFonts w:ascii="Arial" w:hAnsi="Arial" w:cs="Arial"/>
          <w:b/>
          <w:sz w:val="24"/>
          <w:szCs w:val="24"/>
        </w:rPr>
        <w:t xml:space="preserve"> </w:t>
      </w:r>
    </w:p>
    <w:p w14:paraId="7FC9D4E5" w14:textId="77777777" w:rsidR="00C6170F" w:rsidRPr="00DA366B" w:rsidRDefault="00126447" w:rsidP="00621A6B">
      <w:pPr>
        <w:tabs>
          <w:tab w:val="left" w:pos="360"/>
          <w:tab w:val="left" w:pos="720"/>
          <w:tab w:val="left" w:pos="1080"/>
          <w:tab w:val="left" w:pos="1440"/>
          <w:tab w:val="left" w:pos="1800"/>
          <w:tab w:val="left" w:pos="2160"/>
          <w:tab w:val="left" w:pos="2520"/>
          <w:tab w:val="left" w:pos="2880"/>
        </w:tabs>
        <w:rPr>
          <w:rFonts w:ascii="Arial" w:hAnsi="Arial" w:cs="Arial"/>
          <w:b/>
          <w:sz w:val="24"/>
          <w:szCs w:val="24"/>
        </w:rPr>
      </w:pPr>
      <w:r w:rsidRPr="00DA366B">
        <w:rPr>
          <w:rFonts w:ascii="Arial" w:hAnsi="Arial" w:cs="Arial"/>
          <w:b/>
          <w:sz w:val="24"/>
          <w:szCs w:val="24"/>
        </w:rPr>
        <w:t>Participation [by regions]</w:t>
      </w:r>
      <w:r w:rsidR="00C6170F" w:rsidRPr="00DA366B">
        <w:rPr>
          <w:rFonts w:ascii="Arial" w:hAnsi="Arial" w:cs="Arial"/>
          <w:b/>
          <w:sz w:val="24"/>
          <w:szCs w:val="24"/>
        </w:rPr>
        <w:t>:</w:t>
      </w:r>
    </w:p>
    <w:p w14:paraId="0764034C" w14:textId="7E3F170F" w:rsidR="004241C2" w:rsidRDefault="00687E3F" w:rsidP="003F2A5A">
      <w:pPr>
        <w:tabs>
          <w:tab w:val="left" w:pos="360"/>
          <w:tab w:val="left" w:pos="720"/>
          <w:tab w:val="left" w:pos="1080"/>
          <w:tab w:val="left" w:pos="1440"/>
          <w:tab w:val="left" w:pos="1800"/>
          <w:tab w:val="left" w:pos="2160"/>
          <w:tab w:val="left" w:pos="2520"/>
          <w:tab w:val="left" w:pos="2880"/>
        </w:tabs>
        <w:spacing w:after="0" w:line="240" w:lineRule="auto"/>
        <w:rPr>
          <w:rFonts w:ascii="Arial" w:eastAsia="Times New Roman" w:hAnsi="Arial" w:cs="Arial"/>
          <w:sz w:val="24"/>
          <w:szCs w:val="24"/>
        </w:rPr>
      </w:pPr>
      <w:bookmarkStart w:id="0" w:name="OLE_LINK3"/>
      <w:bookmarkStart w:id="1" w:name="OLE_LINK4"/>
      <w:bookmarkStart w:id="2" w:name="OLE_LINK1"/>
      <w:bookmarkStart w:id="3" w:name="OLE_LINK2"/>
      <w:r>
        <w:rPr>
          <w:rFonts w:ascii="Arial" w:eastAsia="Times New Roman" w:hAnsi="Arial" w:cs="Arial"/>
          <w:sz w:val="24"/>
          <w:szCs w:val="24"/>
        </w:rPr>
        <w:t>1:</w:t>
      </w:r>
      <w:r>
        <w:rPr>
          <w:rFonts w:ascii="Arial" w:eastAsia="Times New Roman" w:hAnsi="Arial" w:cs="Arial"/>
          <w:sz w:val="24"/>
          <w:szCs w:val="24"/>
        </w:rPr>
        <w:tab/>
      </w:r>
      <w:r w:rsidR="004241C2">
        <w:rPr>
          <w:rFonts w:ascii="Arial" w:eastAsia="Times New Roman" w:hAnsi="Arial" w:cs="Arial"/>
          <w:sz w:val="24"/>
          <w:szCs w:val="24"/>
        </w:rPr>
        <w:t>Sara Johnson</w:t>
      </w:r>
      <w:r w:rsidR="000045FD">
        <w:rPr>
          <w:rFonts w:ascii="Arial" w:eastAsia="Times New Roman" w:hAnsi="Arial" w:cs="Arial"/>
          <w:sz w:val="24"/>
          <w:szCs w:val="24"/>
        </w:rPr>
        <w:t xml:space="preserve"> </w:t>
      </w:r>
      <w:r w:rsidR="004241C2">
        <w:rPr>
          <w:rFonts w:ascii="Arial" w:eastAsia="Times New Roman" w:hAnsi="Arial" w:cs="Arial"/>
          <w:sz w:val="24"/>
          <w:szCs w:val="24"/>
        </w:rPr>
        <w:t>-</w:t>
      </w:r>
      <w:r w:rsidR="000045FD">
        <w:rPr>
          <w:rFonts w:ascii="Arial" w:eastAsia="Times New Roman" w:hAnsi="Arial" w:cs="Arial"/>
          <w:sz w:val="24"/>
          <w:szCs w:val="24"/>
        </w:rPr>
        <w:t xml:space="preserve"> </w:t>
      </w:r>
      <w:r w:rsidR="004241C2" w:rsidRPr="00CB7FE6">
        <w:rPr>
          <w:rFonts w:ascii="Arial" w:eastAsia="Times New Roman" w:hAnsi="Arial" w:cs="Arial"/>
          <w:b/>
          <w:sz w:val="24"/>
          <w:szCs w:val="24"/>
        </w:rPr>
        <w:t>NH</w:t>
      </w:r>
    </w:p>
    <w:p w14:paraId="1340D063" w14:textId="1F6F83AD" w:rsidR="007007A2" w:rsidRDefault="004241C2" w:rsidP="003F2A5A">
      <w:pPr>
        <w:tabs>
          <w:tab w:val="left" w:pos="360"/>
          <w:tab w:val="left" w:pos="720"/>
          <w:tab w:val="left" w:pos="1080"/>
          <w:tab w:val="left" w:pos="1440"/>
          <w:tab w:val="left" w:pos="1800"/>
          <w:tab w:val="left" w:pos="2160"/>
          <w:tab w:val="left" w:pos="2520"/>
          <w:tab w:val="left" w:pos="2880"/>
        </w:tabs>
        <w:spacing w:after="0" w:line="240" w:lineRule="auto"/>
        <w:rPr>
          <w:rFonts w:ascii="Arial" w:eastAsia="Times New Roman" w:hAnsi="Arial" w:cs="Arial"/>
          <w:sz w:val="24"/>
          <w:szCs w:val="24"/>
        </w:rPr>
      </w:pPr>
      <w:r>
        <w:rPr>
          <w:rFonts w:ascii="Arial" w:eastAsia="Times New Roman" w:hAnsi="Arial" w:cs="Arial"/>
          <w:sz w:val="24"/>
          <w:szCs w:val="24"/>
        </w:rPr>
        <w:t>2:</w:t>
      </w:r>
      <w:r>
        <w:rPr>
          <w:rFonts w:ascii="Arial" w:eastAsia="Times New Roman" w:hAnsi="Arial" w:cs="Arial"/>
          <w:sz w:val="24"/>
          <w:szCs w:val="24"/>
        </w:rPr>
        <w:tab/>
      </w:r>
      <w:r w:rsidR="00BE06AF">
        <w:rPr>
          <w:rFonts w:ascii="Arial" w:eastAsia="Times New Roman" w:hAnsi="Arial" w:cs="Arial"/>
          <w:sz w:val="24"/>
          <w:szCs w:val="24"/>
        </w:rPr>
        <w:t xml:space="preserve">Edward </w:t>
      </w:r>
      <w:proofErr w:type="spellStart"/>
      <w:r w:rsidR="00BE06AF">
        <w:rPr>
          <w:rFonts w:ascii="Arial" w:eastAsia="Times New Roman" w:hAnsi="Arial" w:cs="Arial"/>
          <w:sz w:val="24"/>
          <w:szCs w:val="24"/>
        </w:rPr>
        <w:t>Bakos</w:t>
      </w:r>
      <w:proofErr w:type="spellEnd"/>
      <w:r w:rsidR="000045FD">
        <w:rPr>
          <w:rFonts w:ascii="Arial" w:eastAsia="Times New Roman" w:hAnsi="Arial" w:cs="Arial"/>
          <w:sz w:val="24"/>
          <w:szCs w:val="24"/>
        </w:rPr>
        <w:t xml:space="preserve"> </w:t>
      </w:r>
      <w:r>
        <w:rPr>
          <w:rFonts w:ascii="Arial" w:eastAsia="Times New Roman" w:hAnsi="Arial" w:cs="Arial"/>
          <w:sz w:val="24"/>
          <w:szCs w:val="24"/>
        </w:rPr>
        <w:t>-</w:t>
      </w:r>
      <w:r w:rsidR="000045FD">
        <w:rPr>
          <w:rFonts w:ascii="Arial" w:eastAsia="Times New Roman" w:hAnsi="Arial" w:cs="Arial"/>
          <w:sz w:val="24"/>
          <w:szCs w:val="24"/>
        </w:rPr>
        <w:t xml:space="preserve"> </w:t>
      </w:r>
      <w:r w:rsidRPr="00CB7FE6">
        <w:rPr>
          <w:rFonts w:ascii="Arial" w:eastAsia="Times New Roman" w:hAnsi="Arial" w:cs="Arial"/>
          <w:b/>
          <w:sz w:val="24"/>
          <w:szCs w:val="24"/>
        </w:rPr>
        <w:t>N</w:t>
      </w:r>
      <w:r w:rsidR="00BE06AF">
        <w:rPr>
          <w:rFonts w:ascii="Arial" w:eastAsia="Times New Roman" w:hAnsi="Arial" w:cs="Arial"/>
          <w:b/>
          <w:sz w:val="24"/>
          <w:szCs w:val="24"/>
        </w:rPr>
        <w:t>J</w:t>
      </w:r>
      <w:r w:rsidR="00106AF4">
        <w:rPr>
          <w:rFonts w:ascii="Arial" w:eastAsia="Times New Roman" w:hAnsi="Arial" w:cs="Arial"/>
          <w:sz w:val="24"/>
          <w:szCs w:val="24"/>
        </w:rPr>
        <w:t xml:space="preserve"> </w:t>
      </w:r>
    </w:p>
    <w:p w14:paraId="7CF94AD3" w14:textId="426A552B" w:rsidR="003F2A5A" w:rsidRPr="00DA366B" w:rsidRDefault="004241C2" w:rsidP="003F2A5A">
      <w:pPr>
        <w:tabs>
          <w:tab w:val="left" w:pos="360"/>
          <w:tab w:val="left" w:pos="720"/>
          <w:tab w:val="left" w:pos="1080"/>
          <w:tab w:val="left" w:pos="1440"/>
          <w:tab w:val="left" w:pos="1800"/>
          <w:tab w:val="left" w:pos="2160"/>
          <w:tab w:val="left" w:pos="2520"/>
          <w:tab w:val="left" w:pos="2880"/>
        </w:tabs>
        <w:spacing w:after="0" w:line="240" w:lineRule="auto"/>
        <w:rPr>
          <w:rFonts w:ascii="Arial" w:eastAsia="Times New Roman" w:hAnsi="Arial" w:cs="Arial"/>
          <w:sz w:val="24"/>
          <w:szCs w:val="24"/>
        </w:rPr>
      </w:pPr>
      <w:r>
        <w:rPr>
          <w:rFonts w:ascii="Arial" w:eastAsia="Times New Roman" w:hAnsi="Arial" w:cs="Arial"/>
          <w:sz w:val="24"/>
          <w:szCs w:val="24"/>
        </w:rPr>
        <w:t>3:</w:t>
      </w:r>
      <w:r>
        <w:rPr>
          <w:rFonts w:ascii="Arial" w:eastAsia="Times New Roman" w:hAnsi="Arial" w:cs="Arial"/>
          <w:sz w:val="24"/>
          <w:szCs w:val="24"/>
        </w:rPr>
        <w:tab/>
      </w:r>
      <w:r w:rsidR="000045FD">
        <w:rPr>
          <w:rFonts w:ascii="Arial" w:eastAsia="Times New Roman" w:hAnsi="Arial" w:cs="Arial"/>
          <w:sz w:val="24"/>
          <w:szCs w:val="24"/>
        </w:rPr>
        <w:t>Lee Ann Brig</w:t>
      </w:r>
      <w:r w:rsidR="005D30B3">
        <w:rPr>
          <w:rFonts w:ascii="Arial" w:eastAsia="Times New Roman" w:hAnsi="Arial" w:cs="Arial"/>
          <w:sz w:val="24"/>
          <w:szCs w:val="24"/>
        </w:rPr>
        <w:t>g</w:t>
      </w:r>
      <w:r w:rsidR="000045FD">
        <w:rPr>
          <w:rFonts w:ascii="Arial" w:eastAsia="Times New Roman" w:hAnsi="Arial" w:cs="Arial"/>
          <w:sz w:val="24"/>
          <w:szCs w:val="24"/>
        </w:rPr>
        <w:t>s</w:t>
      </w:r>
      <w:r w:rsidR="00CB7FE6">
        <w:rPr>
          <w:rFonts w:ascii="Arial" w:eastAsia="Times New Roman" w:hAnsi="Arial" w:cs="Arial"/>
          <w:sz w:val="24"/>
          <w:szCs w:val="24"/>
        </w:rPr>
        <w:t xml:space="preserve"> </w:t>
      </w:r>
      <w:r w:rsidR="00045341">
        <w:rPr>
          <w:rFonts w:ascii="Arial" w:eastAsia="Times New Roman" w:hAnsi="Arial" w:cs="Arial"/>
          <w:sz w:val="24"/>
          <w:szCs w:val="24"/>
        </w:rPr>
        <w:t>-</w:t>
      </w:r>
      <w:r w:rsidR="000045FD">
        <w:rPr>
          <w:rFonts w:ascii="Arial" w:eastAsia="Times New Roman" w:hAnsi="Arial" w:cs="Arial"/>
          <w:sz w:val="24"/>
          <w:szCs w:val="24"/>
        </w:rPr>
        <w:t xml:space="preserve"> </w:t>
      </w:r>
      <w:r w:rsidR="00045341" w:rsidRPr="00CB7FE6">
        <w:rPr>
          <w:rFonts w:ascii="Arial" w:eastAsia="Times New Roman" w:hAnsi="Arial" w:cs="Arial"/>
          <w:b/>
          <w:sz w:val="24"/>
          <w:szCs w:val="24"/>
        </w:rPr>
        <w:t>PA</w:t>
      </w:r>
      <w:r w:rsidR="00045341">
        <w:rPr>
          <w:rFonts w:ascii="Arial" w:eastAsia="Times New Roman" w:hAnsi="Arial" w:cs="Arial"/>
          <w:sz w:val="24"/>
          <w:szCs w:val="24"/>
        </w:rPr>
        <w:t xml:space="preserve"> </w:t>
      </w:r>
    </w:p>
    <w:p w14:paraId="02B887C1" w14:textId="0C76B74E" w:rsidR="003F2A5A" w:rsidRPr="00DA366B" w:rsidRDefault="003F2A5A" w:rsidP="000045FD">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Times New Roman" w:hAnsi="Arial" w:cs="Arial"/>
          <w:sz w:val="24"/>
          <w:szCs w:val="24"/>
        </w:rPr>
      </w:pPr>
      <w:r w:rsidRPr="00DA366B">
        <w:rPr>
          <w:rFonts w:ascii="Arial" w:eastAsia="Times New Roman" w:hAnsi="Arial" w:cs="Arial"/>
          <w:sz w:val="24"/>
          <w:szCs w:val="24"/>
        </w:rPr>
        <w:t>4:</w:t>
      </w:r>
      <w:r w:rsidRPr="00DA366B">
        <w:rPr>
          <w:rFonts w:ascii="Arial" w:eastAsia="Times New Roman" w:hAnsi="Arial" w:cs="Arial"/>
          <w:sz w:val="24"/>
          <w:szCs w:val="24"/>
        </w:rPr>
        <w:tab/>
      </w:r>
      <w:r w:rsidR="007007A2">
        <w:rPr>
          <w:rFonts w:ascii="Arial" w:eastAsia="Times New Roman" w:hAnsi="Arial" w:cs="Arial"/>
          <w:sz w:val="24"/>
          <w:szCs w:val="24"/>
        </w:rPr>
        <w:t xml:space="preserve">Donovan </w:t>
      </w:r>
      <w:proofErr w:type="spellStart"/>
      <w:r w:rsidR="007007A2">
        <w:rPr>
          <w:rFonts w:ascii="Arial" w:eastAsia="Times New Roman" w:hAnsi="Arial" w:cs="Arial"/>
          <w:sz w:val="24"/>
          <w:szCs w:val="24"/>
        </w:rPr>
        <w:t>Grimwood</w:t>
      </w:r>
      <w:proofErr w:type="spellEnd"/>
      <w:r w:rsidR="00786A5B">
        <w:rPr>
          <w:rFonts w:ascii="Arial" w:eastAsia="Times New Roman" w:hAnsi="Arial" w:cs="Arial"/>
          <w:sz w:val="24"/>
          <w:szCs w:val="24"/>
        </w:rPr>
        <w:t xml:space="preserve"> &amp; Daniel </w:t>
      </w:r>
      <w:proofErr w:type="spellStart"/>
      <w:r w:rsidR="00786A5B">
        <w:rPr>
          <w:rFonts w:ascii="Arial" w:eastAsia="Times New Roman" w:hAnsi="Arial" w:cs="Arial"/>
          <w:sz w:val="24"/>
          <w:szCs w:val="24"/>
        </w:rPr>
        <w:t>Chuquin</w:t>
      </w:r>
      <w:proofErr w:type="spellEnd"/>
      <w:r w:rsidR="007007A2">
        <w:rPr>
          <w:rFonts w:ascii="Arial" w:eastAsia="Times New Roman" w:hAnsi="Arial" w:cs="Arial"/>
          <w:sz w:val="24"/>
          <w:szCs w:val="24"/>
        </w:rPr>
        <w:t xml:space="preserve"> – </w:t>
      </w:r>
      <w:r w:rsidR="007007A2" w:rsidRPr="00CB7FE6">
        <w:rPr>
          <w:rFonts w:ascii="Arial" w:eastAsia="Times New Roman" w:hAnsi="Arial" w:cs="Arial"/>
          <w:b/>
          <w:sz w:val="24"/>
          <w:szCs w:val="24"/>
        </w:rPr>
        <w:t>TN</w:t>
      </w:r>
      <w:r w:rsidR="00384B61">
        <w:rPr>
          <w:rFonts w:ascii="Arial" w:eastAsia="Times New Roman" w:hAnsi="Arial" w:cs="Arial"/>
          <w:sz w:val="24"/>
          <w:szCs w:val="24"/>
        </w:rPr>
        <w:t xml:space="preserve">, </w:t>
      </w:r>
      <w:r w:rsidR="000045FD">
        <w:rPr>
          <w:rFonts w:ascii="Arial" w:eastAsia="Times New Roman" w:hAnsi="Arial" w:cs="Arial"/>
          <w:sz w:val="24"/>
          <w:szCs w:val="24"/>
        </w:rPr>
        <w:t xml:space="preserve">Jack Porter - </w:t>
      </w:r>
      <w:r w:rsidR="000045FD" w:rsidRPr="000045FD">
        <w:rPr>
          <w:rFonts w:ascii="Arial" w:eastAsia="Times New Roman" w:hAnsi="Arial" w:cs="Arial"/>
          <w:b/>
          <w:sz w:val="24"/>
          <w:szCs w:val="24"/>
        </w:rPr>
        <w:t>SC</w:t>
      </w:r>
      <w:r w:rsidR="000045FD">
        <w:rPr>
          <w:rFonts w:ascii="Arial" w:eastAsia="Times New Roman" w:hAnsi="Arial" w:cs="Arial"/>
          <w:sz w:val="24"/>
          <w:szCs w:val="24"/>
        </w:rPr>
        <w:t xml:space="preserve">, Derek </w:t>
      </w:r>
      <w:proofErr w:type="spellStart"/>
      <w:r w:rsidR="000045FD">
        <w:rPr>
          <w:rFonts w:ascii="Arial" w:eastAsia="Times New Roman" w:hAnsi="Arial" w:cs="Arial"/>
          <w:sz w:val="24"/>
          <w:szCs w:val="24"/>
        </w:rPr>
        <w:t>Bozzell</w:t>
      </w:r>
      <w:proofErr w:type="spellEnd"/>
      <w:r w:rsidR="000045FD">
        <w:rPr>
          <w:rFonts w:ascii="Arial" w:eastAsia="Times New Roman" w:hAnsi="Arial" w:cs="Arial"/>
          <w:sz w:val="24"/>
          <w:szCs w:val="24"/>
        </w:rPr>
        <w:t xml:space="preserve"> – </w:t>
      </w:r>
      <w:r w:rsidR="000045FD" w:rsidRPr="000045FD">
        <w:rPr>
          <w:rFonts w:ascii="Arial" w:eastAsia="Times New Roman" w:hAnsi="Arial" w:cs="Arial"/>
          <w:b/>
          <w:sz w:val="24"/>
          <w:szCs w:val="24"/>
        </w:rPr>
        <w:t>KY</w:t>
      </w:r>
      <w:r w:rsidR="00BE06AF" w:rsidRPr="00BE06AF">
        <w:rPr>
          <w:rFonts w:ascii="Arial" w:eastAsia="Times New Roman" w:hAnsi="Arial" w:cs="Arial"/>
          <w:sz w:val="24"/>
          <w:szCs w:val="24"/>
        </w:rPr>
        <w:t xml:space="preserve">, </w:t>
      </w:r>
      <w:proofErr w:type="spellStart"/>
      <w:r w:rsidR="00BE06AF" w:rsidRPr="00BE06AF">
        <w:rPr>
          <w:rFonts w:ascii="Arial" w:eastAsia="Times New Roman" w:hAnsi="Arial" w:cs="Arial"/>
          <w:sz w:val="24"/>
          <w:szCs w:val="24"/>
        </w:rPr>
        <w:t>Trayce</w:t>
      </w:r>
      <w:proofErr w:type="spellEnd"/>
      <w:r w:rsidR="00BE06AF" w:rsidRPr="00BE06AF">
        <w:rPr>
          <w:rFonts w:ascii="Arial" w:eastAsia="Times New Roman" w:hAnsi="Arial" w:cs="Arial"/>
          <w:sz w:val="24"/>
          <w:szCs w:val="24"/>
        </w:rPr>
        <w:t xml:space="preserve"> Moore-</w:t>
      </w:r>
      <w:r w:rsidR="00BE06AF">
        <w:rPr>
          <w:rFonts w:ascii="Arial" w:eastAsia="Times New Roman" w:hAnsi="Arial" w:cs="Arial"/>
          <w:b/>
          <w:sz w:val="24"/>
          <w:szCs w:val="24"/>
        </w:rPr>
        <w:t>Thomas</w:t>
      </w:r>
      <w:r w:rsidR="000045FD">
        <w:rPr>
          <w:rFonts w:ascii="Arial" w:eastAsia="Times New Roman" w:hAnsi="Arial" w:cs="Arial"/>
          <w:sz w:val="24"/>
          <w:szCs w:val="24"/>
        </w:rPr>
        <w:t xml:space="preserve"> </w:t>
      </w:r>
      <w:r w:rsidR="00BE06AF">
        <w:rPr>
          <w:rFonts w:ascii="Arial" w:eastAsia="Times New Roman" w:hAnsi="Arial" w:cs="Arial"/>
          <w:sz w:val="24"/>
          <w:szCs w:val="24"/>
        </w:rPr>
        <w:t>–</w:t>
      </w:r>
      <w:r w:rsidR="000045FD">
        <w:rPr>
          <w:rFonts w:ascii="Arial" w:eastAsia="Times New Roman" w:hAnsi="Arial" w:cs="Arial"/>
          <w:sz w:val="24"/>
          <w:szCs w:val="24"/>
        </w:rPr>
        <w:t xml:space="preserve"> </w:t>
      </w:r>
      <w:r w:rsidR="000045FD" w:rsidRPr="000045FD">
        <w:rPr>
          <w:rFonts w:ascii="Arial" w:eastAsia="Times New Roman" w:hAnsi="Arial" w:cs="Arial"/>
          <w:b/>
          <w:sz w:val="24"/>
          <w:szCs w:val="24"/>
        </w:rPr>
        <w:t>MS</w:t>
      </w:r>
      <w:r w:rsidR="00BE06AF">
        <w:rPr>
          <w:rFonts w:ascii="Arial" w:eastAsia="Times New Roman" w:hAnsi="Arial" w:cs="Arial"/>
          <w:b/>
          <w:sz w:val="24"/>
          <w:szCs w:val="24"/>
        </w:rPr>
        <w:t xml:space="preserve"> </w:t>
      </w:r>
      <w:r w:rsidR="00BE06AF" w:rsidRPr="00BE06AF">
        <w:rPr>
          <w:rFonts w:ascii="Arial" w:eastAsia="Times New Roman" w:hAnsi="Arial" w:cs="Arial"/>
          <w:sz w:val="24"/>
          <w:szCs w:val="24"/>
        </w:rPr>
        <w:t>and Tony Pendola</w:t>
      </w:r>
      <w:r w:rsidR="00BE06AF">
        <w:rPr>
          <w:rFonts w:ascii="Arial" w:eastAsia="Times New Roman" w:hAnsi="Arial" w:cs="Arial"/>
          <w:b/>
          <w:sz w:val="24"/>
          <w:szCs w:val="24"/>
        </w:rPr>
        <w:t xml:space="preserve"> - NC</w:t>
      </w:r>
      <w:r w:rsidR="00471274" w:rsidRPr="00CB7FE6">
        <w:rPr>
          <w:rFonts w:ascii="Arial" w:eastAsia="Times New Roman" w:hAnsi="Arial" w:cs="Arial"/>
          <w:b/>
          <w:sz w:val="24"/>
          <w:szCs w:val="24"/>
        </w:rPr>
        <w:t xml:space="preserve"> </w:t>
      </w:r>
    </w:p>
    <w:p w14:paraId="7C3C9767" w14:textId="14B7BAFE" w:rsidR="003F2A5A" w:rsidRPr="00DA366B" w:rsidRDefault="003F2A5A" w:rsidP="003F2A5A">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Times New Roman" w:hAnsi="Arial" w:cs="Arial"/>
          <w:sz w:val="24"/>
          <w:szCs w:val="24"/>
        </w:rPr>
      </w:pPr>
      <w:r w:rsidRPr="00DA366B">
        <w:rPr>
          <w:rFonts w:ascii="Arial" w:eastAsia="Times New Roman" w:hAnsi="Arial" w:cs="Arial"/>
          <w:sz w:val="24"/>
          <w:szCs w:val="24"/>
        </w:rPr>
        <w:t>5:</w:t>
      </w:r>
      <w:r w:rsidRPr="00DA366B">
        <w:rPr>
          <w:rFonts w:ascii="Arial" w:eastAsia="Times New Roman" w:hAnsi="Arial" w:cs="Arial"/>
          <w:sz w:val="24"/>
          <w:szCs w:val="24"/>
        </w:rPr>
        <w:tab/>
      </w:r>
      <w:r w:rsidR="00BE06AF">
        <w:rPr>
          <w:rFonts w:ascii="Arial" w:eastAsia="Times New Roman" w:hAnsi="Arial" w:cs="Arial"/>
          <w:sz w:val="24"/>
          <w:szCs w:val="24"/>
        </w:rPr>
        <w:t xml:space="preserve">Jenifer Dixon – </w:t>
      </w:r>
      <w:r w:rsidR="00BE06AF" w:rsidRPr="00BE06AF">
        <w:rPr>
          <w:rFonts w:ascii="Arial" w:eastAsia="Times New Roman" w:hAnsi="Arial" w:cs="Arial"/>
          <w:b/>
          <w:sz w:val="24"/>
          <w:szCs w:val="24"/>
        </w:rPr>
        <w:t>MI</w:t>
      </w:r>
      <w:r w:rsidR="00BE06AF">
        <w:rPr>
          <w:rFonts w:ascii="Arial" w:eastAsia="Times New Roman" w:hAnsi="Arial" w:cs="Arial"/>
          <w:sz w:val="24"/>
          <w:szCs w:val="24"/>
        </w:rPr>
        <w:t xml:space="preserve">, </w:t>
      </w:r>
      <w:r w:rsidR="00036B2F">
        <w:rPr>
          <w:rFonts w:ascii="Arial" w:eastAsia="Times New Roman" w:hAnsi="Arial" w:cs="Arial"/>
          <w:sz w:val="24"/>
          <w:szCs w:val="24"/>
        </w:rPr>
        <w:t xml:space="preserve">Renee </w:t>
      </w:r>
      <w:proofErr w:type="spellStart"/>
      <w:r w:rsidR="00036B2F">
        <w:rPr>
          <w:rFonts w:ascii="Arial" w:eastAsia="Times New Roman" w:hAnsi="Arial" w:cs="Arial"/>
          <w:sz w:val="24"/>
          <w:szCs w:val="24"/>
        </w:rPr>
        <w:t>Bashel</w:t>
      </w:r>
      <w:proofErr w:type="spellEnd"/>
      <w:r w:rsidR="000045FD">
        <w:rPr>
          <w:rFonts w:ascii="Arial" w:eastAsia="Times New Roman" w:hAnsi="Arial" w:cs="Arial"/>
          <w:sz w:val="24"/>
          <w:szCs w:val="24"/>
        </w:rPr>
        <w:t xml:space="preserve"> &amp; </w:t>
      </w:r>
      <w:r w:rsidR="00BE06AF">
        <w:rPr>
          <w:rFonts w:ascii="Arial" w:eastAsia="Times New Roman" w:hAnsi="Arial" w:cs="Arial"/>
          <w:sz w:val="24"/>
          <w:szCs w:val="24"/>
        </w:rPr>
        <w:t xml:space="preserve">Lisa </w:t>
      </w:r>
      <w:proofErr w:type="spellStart"/>
      <w:r w:rsidR="00BE06AF">
        <w:rPr>
          <w:rFonts w:ascii="Arial" w:eastAsia="Times New Roman" w:hAnsi="Arial" w:cs="Arial"/>
          <w:sz w:val="24"/>
          <w:szCs w:val="24"/>
        </w:rPr>
        <w:t>Ashebrenner</w:t>
      </w:r>
      <w:proofErr w:type="spellEnd"/>
      <w:r w:rsidR="00BE06AF">
        <w:rPr>
          <w:rFonts w:ascii="Arial" w:eastAsia="Times New Roman" w:hAnsi="Arial" w:cs="Arial"/>
          <w:sz w:val="24"/>
          <w:szCs w:val="24"/>
        </w:rPr>
        <w:t>-Hunt</w:t>
      </w:r>
      <w:r w:rsidR="007007A2">
        <w:rPr>
          <w:rFonts w:ascii="Arial" w:eastAsia="Times New Roman" w:hAnsi="Arial" w:cs="Arial"/>
          <w:sz w:val="24"/>
          <w:szCs w:val="24"/>
        </w:rPr>
        <w:t xml:space="preserve"> – </w:t>
      </w:r>
      <w:r w:rsidR="007007A2" w:rsidRPr="00CB7FE6">
        <w:rPr>
          <w:rFonts w:ascii="Arial" w:eastAsia="Times New Roman" w:hAnsi="Arial" w:cs="Arial"/>
          <w:b/>
          <w:sz w:val="24"/>
          <w:szCs w:val="24"/>
        </w:rPr>
        <w:t>WI</w:t>
      </w:r>
      <w:r w:rsidR="007007A2">
        <w:rPr>
          <w:rFonts w:ascii="Arial" w:eastAsia="Times New Roman" w:hAnsi="Arial" w:cs="Arial"/>
          <w:sz w:val="24"/>
          <w:szCs w:val="24"/>
        </w:rPr>
        <w:t xml:space="preserve">, </w:t>
      </w:r>
      <w:r w:rsidR="00045341">
        <w:rPr>
          <w:rFonts w:ascii="Arial" w:eastAsia="Times New Roman" w:hAnsi="Arial" w:cs="Arial"/>
          <w:sz w:val="24"/>
          <w:szCs w:val="24"/>
        </w:rPr>
        <w:t>Todd Nein</w:t>
      </w:r>
      <w:r w:rsidR="00CB7FE6">
        <w:rPr>
          <w:rFonts w:ascii="Arial" w:eastAsia="Times New Roman" w:hAnsi="Arial" w:cs="Arial"/>
          <w:sz w:val="24"/>
          <w:szCs w:val="24"/>
        </w:rPr>
        <w:t xml:space="preserve"> </w:t>
      </w:r>
      <w:r w:rsidR="004241C2">
        <w:rPr>
          <w:rFonts w:ascii="Arial" w:eastAsia="Times New Roman" w:hAnsi="Arial" w:cs="Arial"/>
          <w:sz w:val="24"/>
          <w:szCs w:val="24"/>
        </w:rPr>
        <w:t xml:space="preserve">– </w:t>
      </w:r>
      <w:r w:rsidR="004241C2" w:rsidRPr="00CB7FE6">
        <w:rPr>
          <w:rFonts w:ascii="Arial" w:eastAsia="Times New Roman" w:hAnsi="Arial" w:cs="Arial"/>
          <w:b/>
          <w:sz w:val="24"/>
          <w:szCs w:val="24"/>
        </w:rPr>
        <w:t>OH</w:t>
      </w:r>
      <w:r w:rsidR="004241C2">
        <w:rPr>
          <w:rFonts w:ascii="Arial" w:eastAsia="Times New Roman" w:hAnsi="Arial" w:cs="Arial"/>
          <w:sz w:val="24"/>
          <w:szCs w:val="24"/>
        </w:rPr>
        <w:t xml:space="preserve">, </w:t>
      </w:r>
      <w:r w:rsidR="000045FD">
        <w:rPr>
          <w:rFonts w:ascii="Arial" w:eastAsia="Times New Roman" w:hAnsi="Arial" w:cs="Arial"/>
          <w:sz w:val="24"/>
          <w:szCs w:val="24"/>
        </w:rPr>
        <w:t>Emily Ohde</w:t>
      </w:r>
      <w:r w:rsidR="005C1425">
        <w:rPr>
          <w:rFonts w:ascii="Arial" w:eastAsia="Times New Roman" w:hAnsi="Arial" w:cs="Arial"/>
          <w:sz w:val="24"/>
          <w:szCs w:val="24"/>
        </w:rPr>
        <w:t xml:space="preserve"> &amp; Michael Nelson</w:t>
      </w:r>
      <w:r w:rsidR="000045FD">
        <w:rPr>
          <w:rFonts w:ascii="Arial" w:eastAsia="Times New Roman" w:hAnsi="Arial" w:cs="Arial"/>
          <w:sz w:val="24"/>
          <w:szCs w:val="24"/>
        </w:rPr>
        <w:t xml:space="preserve"> – </w:t>
      </w:r>
      <w:r w:rsidR="00471274" w:rsidRPr="00CB7FE6">
        <w:rPr>
          <w:rFonts w:ascii="Arial" w:eastAsia="Times New Roman" w:hAnsi="Arial" w:cs="Arial"/>
          <w:b/>
          <w:sz w:val="24"/>
          <w:szCs w:val="24"/>
        </w:rPr>
        <w:t>MN</w:t>
      </w:r>
      <w:r w:rsidR="0063787C">
        <w:rPr>
          <w:rFonts w:ascii="Arial" w:eastAsia="Times New Roman" w:hAnsi="Arial" w:cs="Arial"/>
          <w:sz w:val="24"/>
          <w:szCs w:val="24"/>
        </w:rPr>
        <w:t xml:space="preserve"> </w:t>
      </w:r>
      <w:r w:rsidR="000045FD">
        <w:rPr>
          <w:rFonts w:ascii="Arial" w:eastAsia="Times New Roman" w:hAnsi="Arial" w:cs="Arial"/>
          <w:sz w:val="24"/>
          <w:szCs w:val="24"/>
        </w:rPr>
        <w:t xml:space="preserve">and </w:t>
      </w:r>
      <w:r w:rsidR="00045341">
        <w:rPr>
          <w:rFonts w:ascii="Arial" w:eastAsia="Times New Roman" w:hAnsi="Arial" w:cs="Arial"/>
          <w:sz w:val="24"/>
          <w:szCs w:val="24"/>
        </w:rPr>
        <w:t>Mark Stoddard</w:t>
      </w:r>
      <w:r w:rsidR="000045FD">
        <w:rPr>
          <w:rFonts w:ascii="Arial" w:eastAsia="Times New Roman" w:hAnsi="Arial" w:cs="Arial"/>
          <w:sz w:val="24"/>
          <w:szCs w:val="24"/>
        </w:rPr>
        <w:t xml:space="preserve"> </w:t>
      </w:r>
      <w:r w:rsidR="00045341">
        <w:rPr>
          <w:rFonts w:ascii="Arial" w:eastAsia="Times New Roman" w:hAnsi="Arial" w:cs="Arial"/>
          <w:sz w:val="24"/>
          <w:szCs w:val="24"/>
        </w:rPr>
        <w:t>-</w:t>
      </w:r>
      <w:r w:rsidR="000045FD">
        <w:rPr>
          <w:rFonts w:ascii="Arial" w:eastAsia="Times New Roman" w:hAnsi="Arial" w:cs="Arial"/>
          <w:sz w:val="24"/>
          <w:szCs w:val="24"/>
        </w:rPr>
        <w:t xml:space="preserve"> </w:t>
      </w:r>
      <w:r w:rsidR="00045341" w:rsidRPr="00CB7FE6">
        <w:rPr>
          <w:rFonts w:ascii="Arial" w:eastAsia="Times New Roman" w:hAnsi="Arial" w:cs="Arial"/>
          <w:b/>
          <w:sz w:val="24"/>
          <w:szCs w:val="24"/>
        </w:rPr>
        <w:t>IN</w:t>
      </w:r>
      <w:r w:rsidR="00A92F87">
        <w:rPr>
          <w:rFonts w:ascii="Arial" w:eastAsia="Times New Roman" w:hAnsi="Arial" w:cs="Arial"/>
          <w:sz w:val="24"/>
          <w:szCs w:val="24"/>
        </w:rPr>
        <w:t xml:space="preserve"> </w:t>
      </w:r>
      <w:r w:rsidRPr="00DA366B">
        <w:rPr>
          <w:rFonts w:ascii="Arial" w:eastAsia="Times New Roman" w:hAnsi="Arial" w:cs="Arial"/>
          <w:sz w:val="24"/>
          <w:szCs w:val="24"/>
        </w:rPr>
        <w:t xml:space="preserve"> </w:t>
      </w:r>
    </w:p>
    <w:p w14:paraId="3B8955A3" w14:textId="7BEC6308" w:rsidR="003F2A5A" w:rsidRDefault="003F2A5A" w:rsidP="003F2A5A">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Times New Roman" w:hAnsi="Arial" w:cs="Arial"/>
          <w:sz w:val="24"/>
          <w:szCs w:val="24"/>
        </w:rPr>
      </w:pPr>
      <w:r w:rsidRPr="00DA366B">
        <w:rPr>
          <w:rFonts w:ascii="Arial" w:eastAsia="Times New Roman" w:hAnsi="Arial" w:cs="Arial"/>
          <w:sz w:val="24"/>
          <w:szCs w:val="24"/>
        </w:rPr>
        <w:t>6:</w:t>
      </w:r>
      <w:r w:rsidRPr="00DA366B">
        <w:rPr>
          <w:rFonts w:ascii="Arial" w:eastAsia="Times New Roman" w:hAnsi="Arial" w:cs="Arial"/>
          <w:sz w:val="24"/>
          <w:szCs w:val="24"/>
        </w:rPr>
        <w:tab/>
      </w:r>
      <w:r w:rsidR="00CB7FE6">
        <w:rPr>
          <w:rFonts w:ascii="Arial" w:eastAsia="Times New Roman" w:hAnsi="Arial" w:cs="Arial"/>
          <w:sz w:val="24"/>
          <w:szCs w:val="24"/>
        </w:rPr>
        <w:t>Dianne Wilkins</w:t>
      </w:r>
      <w:r w:rsidR="00036B2F">
        <w:rPr>
          <w:rFonts w:ascii="Arial" w:eastAsia="Times New Roman" w:hAnsi="Arial" w:cs="Arial"/>
          <w:sz w:val="24"/>
          <w:szCs w:val="24"/>
        </w:rPr>
        <w:t>-</w:t>
      </w:r>
      <w:r w:rsidR="00036B2F" w:rsidRPr="00CB7FE6">
        <w:rPr>
          <w:rFonts w:ascii="Arial" w:eastAsia="Times New Roman" w:hAnsi="Arial" w:cs="Arial"/>
          <w:b/>
          <w:sz w:val="24"/>
          <w:szCs w:val="24"/>
        </w:rPr>
        <w:t>OK</w:t>
      </w:r>
    </w:p>
    <w:p w14:paraId="317E4D3F" w14:textId="48826525" w:rsidR="002D157E" w:rsidRDefault="002D157E" w:rsidP="00776173">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Times New Roman" w:hAnsi="Arial" w:cs="Arial"/>
          <w:sz w:val="24"/>
          <w:szCs w:val="24"/>
        </w:rPr>
      </w:pPr>
      <w:r>
        <w:rPr>
          <w:rFonts w:ascii="Arial" w:eastAsia="Times New Roman" w:hAnsi="Arial" w:cs="Arial"/>
          <w:sz w:val="24"/>
          <w:szCs w:val="24"/>
        </w:rPr>
        <w:t>7:</w:t>
      </w:r>
      <w:r>
        <w:rPr>
          <w:rFonts w:ascii="Arial" w:eastAsia="Times New Roman" w:hAnsi="Arial" w:cs="Arial"/>
          <w:sz w:val="24"/>
          <w:szCs w:val="24"/>
        </w:rPr>
        <w:tab/>
      </w:r>
      <w:r w:rsidR="006C4506">
        <w:rPr>
          <w:rFonts w:ascii="Arial" w:eastAsia="Times New Roman" w:hAnsi="Arial" w:cs="Arial"/>
          <w:sz w:val="24"/>
          <w:szCs w:val="24"/>
        </w:rPr>
        <w:t>Barb</w:t>
      </w:r>
      <w:r w:rsidR="0063787C">
        <w:rPr>
          <w:rFonts w:ascii="Arial" w:eastAsia="Times New Roman" w:hAnsi="Arial" w:cs="Arial"/>
          <w:sz w:val="24"/>
          <w:szCs w:val="24"/>
        </w:rPr>
        <w:t xml:space="preserve"> Goode</w:t>
      </w:r>
      <w:r w:rsidR="00BE06AF">
        <w:rPr>
          <w:rFonts w:ascii="Arial" w:eastAsia="Times New Roman" w:hAnsi="Arial" w:cs="Arial"/>
          <w:sz w:val="24"/>
          <w:szCs w:val="24"/>
        </w:rPr>
        <w:t>, Lynelle Ladd &amp; Nancy Larson</w:t>
      </w:r>
      <w:r w:rsidR="00CB7FE6">
        <w:rPr>
          <w:rFonts w:ascii="Arial" w:eastAsia="Times New Roman" w:hAnsi="Arial" w:cs="Arial"/>
          <w:sz w:val="24"/>
          <w:szCs w:val="24"/>
        </w:rPr>
        <w:t xml:space="preserve"> </w:t>
      </w:r>
      <w:r w:rsidR="000045FD">
        <w:rPr>
          <w:rFonts w:ascii="Arial" w:eastAsia="Times New Roman" w:hAnsi="Arial" w:cs="Arial"/>
          <w:sz w:val="24"/>
          <w:szCs w:val="24"/>
        </w:rPr>
        <w:t>–</w:t>
      </w:r>
      <w:r>
        <w:rPr>
          <w:rFonts w:ascii="Arial" w:eastAsia="Times New Roman" w:hAnsi="Arial" w:cs="Arial"/>
          <w:sz w:val="24"/>
          <w:szCs w:val="24"/>
        </w:rPr>
        <w:t xml:space="preserve"> </w:t>
      </w:r>
      <w:r w:rsidRPr="00CB7FE6">
        <w:rPr>
          <w:rFonts w:ascii="Arial" w:eastAsia="Times New Roman" w:hAnsi="Arial" w:cs="Arial"/>
          <w:b/>
          <w:sz w:val="24"/>
          <w:szCs w:val="24"/>
        </w:rPr>
        <w:t>KS</w:t>
      </w:r>
    </w:p>
    <w:p w14:paraId="3577CF94" w14:textId="07C9F02E" w:rsidR="00C47B47" w:rsidRDefault="00C47B47" w:rsidP="00776173">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Times New Roman" w:hAnsi="Arial" w:cs="Arial"/>
          <w:sz w:val="24"/>
          <w:szCs w:val="24"/>
        </w:rPr>
      </w:pPr>
      <w:r>
        <w:rPr>
          <w:rFonts w:ascii="Arial" w:eastAsia="Times New Roman" w:hAnsi="Arial" w:cs="Arial"/>
          <w:sz w:val="24"/>
          <w:szCs w:val="24"/>
        </w:rPr>
        <w:t>8:</w:t>
      </w:r>
      <w:r>
        <w:rPr>
          <w:rFonts w:ascii="Arial" w:eastAsia="Times New Roman" w:hAnsi="Arial" w:cs="Arial"/>
          <w:sz w:val="24"/>
          <w:szCs w:val="24"/>
        </w:rPr>
        <w:tab/>
        <w:t xml:space="preserve">John Podolinsky – </w:t>
      </w:r>
      <w:r w:rsidRPr="000045FD">
        <w:rPr>
          <w:rFonts w:ascii="Arial" w:eastAsia="Times New Roman" w:hAnsi="Arial" w:cs="Arial"/>
          <w:b/>
          <w:sz w:val="24"/>
          <w:szCs w:val="24"/>
        </w:rPr>
        <w:t>MT</w:t>
      </w:r>
      <w:r>
        <w:rPr>
          <w:rFonts w:ascii="Arial" w:eastAsia="Times New Roman" w:hAnsi="Arial" w:cs="Arial"/>
          <w:sz w:val="24"/>
          <w:szCs w:val="24"/>
        </w:rPr>
        <w:t xml:space="preserve"> and Eric Florio - </w:t>
      </w:r>
      <w:r w:rsidRPr="000045FD">
        <w:rPr>
          <w:rFonts w:ascii="Arial" w:eastAsia="Times New Roman" w:hAnsi="Arial" w:cs="Arial"/>
          <w:b/>
          <w:sz w:val="24"/>
          <w:szCs w:val="24"/>
        </w:rPr>
        <w:t>NV</w:t>
      </w:r>
    </w:p>
    <w:p w14:paraId="614A8B27" w14:textId="1C5FF63C" w:rsidR="00045341" w:rsidRDefault="00C47B47" w:rsidP="00776173">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Times New Roman" w:hAnsi="Arial" w:cs="Arial"/>
          <w:b/>
          <w:sz w:val="24"/>
          <w:szCs w:val="24"/>
        </w:rPr>
      </w:pPr>
      <w:r>
        <w:rPr>
          <w:rFonts w:ascii="Arial" w:eastAsia="Times New Roman" w:hAnsi="Arial" w:cs="Arial"/>
          <w:sz w:val="24"/>
          <w:szCs w:val="24"/>
        </w:rPr>
        <w:t>9:</w:t>
      </w:r>
      <w:r>
        <w:rPr>
          <w:rFonts w:ascii="Arial" w:eastAsia="Times New Roman" w:hAnsi="Arial" w:cs="Arial"/>
          <w:sz w:val="24"/>
          <w:szCs w:val="24"/>
        </w:rPr>
        <w:tab/>
      </w:r>
      <w:r w:rsidR="00BE06AF">
        <w:rPr>
          <w:rFonts w:ascii="Arial" w:eastAsia="Times New Roman" w:hAnsi="Arial" w:cs="Arial"/>
          <w:sz w:val="24"/>
          <w:szCs w:val="24"/>
        </w:rPr>
        <w:t>Genevieve Salmonson –</w:t>
      </w:r>
      <w:r>
        <w:rPr>
          <w:rFonts w:ascii="Arial" w:eastAsia="Times New Roman" w:hAnsi="Arial" w:cs="Arial"/>
          <w:sz w:val="24"/>
          <w:szCs w:val="24"/>
        </w:rPr>
        <w:t xml:space="preserve"> </w:t>
      </w:r>
      <w:r w:rsidR="00BE06AF">
        <w:rPr>
          <w:rFonts w:ascii="Arial" w:eastAsia="Times New Roman" w:hAnsi="Arial" w:cs="Arial"/>
          <w:b/>
          <w:sz w:val="24"/>
          <w:szCs w:val="24"/>
        </w:rPr>
        <w:t xml:space="preserve">HI </w:t>
      </w:r>
      <w:r w:rsidR="00614FC9">
        <w:rPr>
          <w:rFonts w:ascii="Arial" w:eastAsia="Times New Roman" w:hAnsi="Arial" w:cs="Arial"/>
          <w:b/>
          <w:sz w:val="24"/>
          <w:szCs w:val="24"/>
        </w:rPr>
        <w:t>– Hurricane Lane approaching</w:t>
      </w:r>
    </w:p>
    <w:p w14:paraId="5632DAAF" w14:textId="77FC627B" w:rsidR="00BE06AF" w:rsidRDefault="00BE06AF" w:rsidP="00776173">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Times New Roman" w:hAnsi="Arial" w:cs="Arial"/>
          <w:sz w:val="24"/>
          <w:szCs w:val="24"/>
        </w:rPr>
      </w:pPr>
      <w:r w:rsidRPr="00BE06AF">
        <w:rPr>
          <w:rFonts w:ascii="Arial" w:eastAsia="Times New Roman" w:hAnsi="Arial" w:cs="Arial"/>
          <w:sz w:val="24"/>
          <w:szCs w:val="24"/>
        </w:rPr>
        <w:t>10: Belinda Breidenbach -</w:t>
      </w:r>
      <w:r>
        <w:rPr>
          <w:rFonts w:ascii="Arial" w:eastAsia="Times New Roman" w:hAnsi="Arial" w:cs="Arial"/>
          <w:b/>
          <w:sz w:val="24"/>
          <w:szCs w:val="24"/>
        </w:rPr>
        <w:t xml:space="preserve"> ID</w:t>
      </w:r>
    </w:p>
    <w:p w14:paraId="1359FB11" w14:textId="77777777" w:rsidR="000045FD" w:rsidRDefault="000045FD" w:rsidP="00776173">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Times New Roman" w:hAnsi="Arial" w:cs="Arial"/>
          <w:sz w:val="24"/>
          <w:szCs w:val="24"/>
        </w:rPr>
      </w:pPr>
    </w:p>
    <w:p w14:paraId="4C2B2208" w14:textId="745E06AC" w:rsidR="00CB7FE6" w:rsidRDefault="00CB7FE6" w:rsidP="00776173">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Times New Roman" w:hAnsi="Arial" w:cs="Arial"/>
          <w:sz w:val="24"/>
          <w:szCs w:val="24"/>
        </w:rPr>
      </w:pPr>
      <w:r>
        <w:rPr>
          <w:rFonts w:ascii="Arial" w:eastAsia="Times New Roman" w:hAnsi="Arial" w:cs="Arial"/>
          <w:sz w:val="24"/>
          <w:szCs w:val="24"/>
        </w:rPr>
        <w:t>EPA</w:t>
      </w:r>
      <w:r w:rsidR="00BE06AF">
        <w:rPr>
          <w:rFonts w:ascii="Arial" w:eastAsia="Times New Roman" w:hAnsi="Arial" w:cs="Arial"/>
          <w:sz w:val="24"/>
          <w:szCs w:val="24"/>
        </w:rPr>
        <w:t xml:space="preserve"> Region 5</w:t>
      </w:r>
      <w:r w:rsidR="00AF0B76">
        <w:rPr>
          <w:rFonts w:ascii="Arial" w:eastAsia="Times New Roman" w:hAnsi="Arial" w:cs="Arial"/>
          <w:sz w:val="24"/>
          <w:szCs w:val="24"/>
        </w:rPr>
        <w:t>:</w:t>
      </w:r>
      <w:r>
        <w:rPr>
          <w:rFonts w:ascii="Arial" w:eastAsia="Times New Roman" w:hAnsi="Arial" w:cs="Arial"/>
          <w:sz w:val="24"/>
          <w:szCs w:val="24"/>
        </w:rPr>
        <w:t xml:space="preserve"> </w:t>
      </w:r>
      <w:r w:rsidR="00BE06AF">
        <w:rPr>
          <w:rFonts w:ascii="Arial" w:eastAsia="Times New Roman" w:hAnsi="Arial" w:cs="Arial"/>
          <w:sz w:val="24"/>
          <w:szCs w:val="24"/>
        </w:rPr>
        <w:t xml:space="preserve">Donna </w:t>
      </w:r>
      <w:proofErr w:type="spellStart"/>
      <w:r w:rsidR="00BE06AF">
        <w:rPr>
          <w:rFonts w:ascii="Arial" w:eastAsia="Times New Roman" w:hAnsi="Arial" w:cs="Arial"/>
          <w:sz w:val="24"/>
          <w:szCs w:val="24"/>
        </w:rPr>
        <w:t>Twickler</w:t>
      </w:r>
      <w:proofErr w:type="spellEnd"/>
    </w:p>
    <w:p w14:paraId="62A7A9A9" w14:textId="79B66575" w:rsidR="002D157E" w:rsidRPr="00DA366B" w:rsidRDefault="002D157E" w:rsidP="003F2A5A">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Times New Roman" w:hAnsi="Arial" w:cs="Arial"/>
          <w:sz w:val="24"/>
          <w:szCs w:val="24"/>
        </w:rPr>
      </w:pPr>
    </w:p>
    <w:p w14:paraId="0E3CACD0" w14:textId="62AA7BF8" w:rsidR="000A0F9E" w:rsidRDefault="003C5235" w:rsidP="00621A6B">
      <w:pPr>
        <w:pStyle w:val="Standard1"/>
        <w:tabs>
          <w:tab w:val="left" w:pos="360"/>
          <w:tab w:val="left" w:pos="720"/>
          <w:tab w:val="left" w:pos="1080"/>
          <w:tab w:val="left" w:pos="1440"/>
          <w:tab w:val="left" w:pos="1800"/>
          <w:tab w:val="left" w:pos="2160"/>
          <w:tab w:val="left" w:pos="2520"/>
          <w:tab w:val="left" w:pos="2880"/>
        </w:tabs>
        <w:spacing w:before="0" w:after="0"/>
        <w:rPr>
          <w:rFonts w:ascii="Arial" w:hAnsi="Arial" w:cs="Arial"/>
          <w:bCs/>
          <w:sz w:val="24"/>
          <w:szCs w:val="24"/>
        </w:rPr>
      </w:pPr>
      <w:r>
        <w:rPr>
          <w:rFonts w:ascii="Arial" w:hAnsi="Arial" w:cs="Arial"/>
          <w:b/>
          <w:bCs/>
          <w:sz w:val="24"/>
          <w:szCs w:val="24"/>
        </w:rPr>
        <w:t>Ju</w:t>
      </w:r>
      <w:r w:rsidR="00BE06AF">
        <w:rPr>
          <w:rFonts w:ascii="Arial" w:hAnsi="Arial" w:cs="Arial"/>
          <w:b/>
          <w:bCs/>
          <w:sz w:val="24"/>
          <w:szCs w:val="24"/>
        </w:rPr>
        <w:t>ly</w:t>
      </w:r>
      <w:r>
        <w:rPr>
          <w:rFonts w:ascii="Arial" w:hAnsi="Arial" w:cs="Arial"/>
          <w:b/>
          <w:bCs/>
          <w:sz w:val="24"/>
          <w:szCs w:val="24"/>
        </w:rPr>
        <w:t xml:space="preserve"> </w:t>
      </w:r>
      <w:r w:rsidR="000D39D2" w:rsidRPr="00DA366B">
        <w:rPr>
          <w:rFonts w:ascii="Arial" w:hAnsi="Arial" w:cs="Arial"/>
          <w:b/>
          <w:bCs/>
          <w:sz w:val="24"/>
          <w:szCs w:val="24"/>
        </w:rPr>
        <w:t>minutes</w:t>
      </w:r>
      <w:r w:rsidR="00A37FFC" w:rsidRPr="00DA366B">
        <w:rPr>
          <w:rFonts w:ascii="Arial" w:hAnsi="Arial" w:cs="Arial"/>
          <w:b/>
          <w:bCs/>
          <w:sz w:val="24"/>
          <w:szCs w:val="24"/>
        </w:rPr>
        <w:t>:</w:t>
      </w:r>
      <w:r w:rsidR="00A37FFC" w:rsidRPr="00DA366B">
        <w:rPr>
          <w:rFonts w:ascii="Arial" w:hAnsi="Arial" w:cs="Arial"/>
          <w:bCs/>
          <w:sz w:val="24"/>
          <w:szCs w:val="24"/>
        </w:rPr>
        <w:t xml:space="preserve">  </w:t>
      </w:r>
      <w:r w:rsidR="0055288A" w:rsidRPr="00DA366B">
        <w:rPr>
          <w:rFonts w:ascii="Arial" w:hAnsi="Arial" w:cs="Arial"/>
          <w:bCs/>
          <w:sz w:val="24"/>
          <w:szCs w:val="24"/>
        </w:rPr>
        <w:t>approved as is</w:t>
      </w:r>
    </w:p>
    <w:p w14:paraId="48BE5CD6" w14:textId="77777777" w:rsidR="0009264C" w:rsidRPr="00DA366B" w:rsidRDefault="0009264C" w:rsidP="00AF0B76">
      <w:pPr>
        <w:pStyle w:val="Standard1"/>
        <w:tabs>
          <w:tab w:val="left" w:pos="360"/>
          <w:tab w:val="left" w:pos="720"/>
          <w:tab w:val="left" w:pos="1080"/>
          <w:tab w:val="left" w:pos="1440"/>
          <w:tab w:val="left" w:pos="1800"/>
          <w:tab w:val="left" w:pos="2160"/>
          <w:tab w:val="left" w:pos="2520"/>
          <w:tab w:val="left" w:pos="2880"/>
        </w:tabs>
        <w:spacing w:before="0" w:after="0"/>
        <w:rPr>
          <w:rFonts w:ascii="Arial" w:hAnsi="Arial" w:cs="Arial"/>
          <w:bCs/>
          <w:sz w:val="24"/>
          <w:szCs w:val="24"/>
        </w:rPr>
      </w:pPr>
    </w:p>
    <w:bookmarkEnd w:id="0"/>
    <w:bookmarkEnd w:id="1"/>
    <w:bookmarkEnd w:id="2"/>
    <w:bookmarkEnd w:id="3"/>
    <w:p w14:paraId="196EB901" w14:textId="7DBA8BA3" w:rsidR="003C5235" w:rsidRPr="00CF5BFA" w:rsidRDefault="00537CB5" w:rsidP="002E374C">
      <w:pPr>
        <w:spacing w:after="0"/>
        <w:jc w:val="center"/>
        <w:rPr>
          <w:rFonts w:ascii="Arial" w:hAnsi="Arial" w:cs="Arial"/>
          <w:b/>
          <w:iCs/>
          <w:sz w:val="28"/>
        </w:rPr>
      </w:pPr>
      <w:r>
        <w:rPr>
          <w:rFonts w:ascii="Arial" w:hAnsi="Arial" w:cs="Arial"/>
          <w:b/>
          <w:iCs/>
          <w:sz w:val="28"/>
        </w:rPr>
        <w:t xml:space="preserve">TCE (Trichloroethylene) </w:t>
      </w:r>
      <w:r w:rsidR="002E374C">
        <w:rPr>
          <w:rFonts w:ascii="Arial" w:hAnsi="Arial" w:cs="Arial"/>
          <w:b/>
          <w:iCs/>
          <w:sz w:val="28"/>
        </w:rPr>
        <w:t xml:space="preserve">Region 7 </w:t>
      </w:r>
      <w:r>
        <w:rPr>
          <w:rFonts w:ascii="Arial" w:hAnsi="Arial" w:cs="Arial"/>
          <w:b/>
          <w:iCs/>
          <w:sz w:val="28"/>
        </w:rPr>
        <w:t>Roundtable – Wichita, KS</w:t>
      </w:r>
      <w:r w:rsidR="003C5235">
        <w:rPr>
          <w:rFonts w:ascii="Arial" w:hAnsi="Arial" w:cs="Arial"/>
          <w:b/>
          <w:iCs/>
          <w:sz w:val="28"/>
        </w:rPr>
        <w:t xml:space="preserve"> </w:t>
      </w:r>
      <w:r w:rsidR="002E374C">
        <w:rPr>
          <w:rFonts w:ascii="Arial" w:hAnsi="Arial" w:cs="Arial"/>
          <w:b/>
          <w:iCs/>
          <w:sz w:val="28"/>
        </w:rPr>
        <w:t>– June 28, 2018</w:t>
      </w:r>
    </w:p>
    <w:p w14:paraId="47BC29F7" w14:textId="3DCBC750" w:rsidR="003C5235" w:rsidRPr="00BA47C4" w:rsidRDefault="00537CB5" w:rsidP="002E374C">
      <w:pPr>
        <w:spacing w:after="0"/>
        <w:jc w:val="center"/>
        <w:rPr>
          <w:rFonts w:ascii="Arial" w:hAnsi="Arial" w:cs="Arial"/>
          <w:bCs/>
          <w:sz w:val="20"/>
          <w:szCs w:val="20"/>
        </w:rPr>
      </w:pPr>
      <w:r>
        <w:rPr>
          <w:rFonts w:ascii="Arial" w:hAnsi="Arial" w:cs="Arial"/>
          <w:bCs/>
          <w:sz w:val="20"/>
          <w:szCs w:val="20"/>
        </w:rPr>
        <w:t>Nancy Larson, Director, Kansas Pollution Prevention Institute</w:t>
      </w:r>
    </w:p>
    <w:p w14:paraId="28388E6F" w14:textId="6E5A4DFC" w:rsidR="00AF0B76" w:rsidRDefault="00AF0B76" w:rsidP="00AF0B76">
      <w:pPr>
        <w:spacing w:after="0" w:line="240" w:lineRule="auto"/>
        <w:rPr>
          <w:rFonts w:ascii="Arial" w:eastAsia="Times New Roman" w:hAnsi="Arial" w:cs="Arial"/>
          <w:b/>
          <w:bCs/>
          <w:sz w:val="28"/>
          <w:szCs w:val="28"/>
        </w:rPr>
      </w:pPr>
    </w:p>
    <w:p w14:paraId="37AD0C3E" w14:textId="5933D72C" w:rsidR="00C9033C" w:rsidRDefault="00200B1B" w:rsidP="003C5235">
      <w:pPr>
        <w:rPr>
          <w:rFonts w:ascii="Arial" w:hAnsi="Arial" w:cs="Arial"/>
          <w:sz w:val="24"/>
          <w:szCs w:val="24"/>
        </w:rPr>
      </w:pPr>
      <w:r>
        <w:rPr>
          <w:rFonts w:ascii="Arial" w:hAnsi="Arial" w:cs="Arial"/>
          <w:sz w:val="24"/>
          <w:szCs w:val="24"/>
        </w:rPr>
        <w:t>Participation included representatives from both the aerospace and aviation industry located in Kansas.  Historically, TCE has been used in vapor degreasing as part of precision cleaning of critical components.</w:t>
      </w:r>
    </w:p>
    <w:p w14:paraId="62719F16" w14:textId="11E73E66" w:rsidR="0011443A" w:rsidRDefault="0011443A" w:rsidP="003C5235">
      <w:pPr>
        <w:rPr>
          <w:rFonts w:ascii="Arial" w:hAnsi="Arial" w:cs="Arial"/>
          <w:sz w:val="24"/>
          <w:szCs w:val="24"/>
        </w:rPr>
      </w:pPr>
      <w:r>
        <w:rPr>
          <w:rFonts w:ascii="Arial" w:hAnsi="Arial" w:cs="Arial"/>
          <w:sz w:val="24"/>
          <w:szCs w:val="24"/>
        </w:rPr>
        <w:t>However, there are numerous TCE contamination sites in and around the City of Wichita affecting both shallow and deeper aquifers.  As of 2015, both TCE and Perc were being emitted into the air.</w:t>
      </w:r>
    </w:p>
    <w:p w14:paraId="6F519675" w14:textId="5C29E032" w:rsidR="0011443A" w:rsidRDefault="0011443A" w:rsidP="003C5235">
      <w:pPr>
        <w:rPr>
          <w:rFonts w:ascii="Arial" w:hAnsi="Arial" w:cs="Arial"/>
          <w:sz w:val="24"/>
          <w:szCs w:val="24"/>
        </w:rPr>
      </w:pPr>
      <w:r>
        <w:rPr>
          <w:rFonts w:ascii="Arial" w:hAnsi="Arial" w:cs="Arial"/>
          <w:sz w:val="24"/>
          <w:szCs w:val="24"/>
        </w:rPr>
        <w:t>Alternatives have been evaluated and case studies released.  An alternatives subcommittee has been formed.</w:t>
      </w:r>
    </w:p>
    <w:p w14:paraId="28060AAE" w14:textId="2D31881C" w:rsidR="0011443A" w:rsidRDefault="0011443A" w:rsidP="003C5235">
      <w:pPr>
        <w:rPr>
          <w:rFonts w:ascii="Arial" w:hAnsi="Arial" w:cs="Arial"/>
          <w:sz w:val="24"/>
          <w:szCs w:val="24"/>
        </w:rPr>
      </w:pPr>
      <w:r>
        <w:rPr>
          <w:rFonts w:ascii="Arial" w:hAnsi="Arial" w:cs="Arial"/>
          <w:sz w:val="24"/>
          <w:szCs w:val="24"/>
        </w:rPr>
        <w:t>Another roundtable is being contemplated for September 2018.  The invitation is limited to Kansas entities.</w:t>
      </w:r>
    </w:p>
    <w:p w14:paraId="5FDE37B8" w14:textId="5A8181BD" w:rsidR="0011443A" w:rsidRDefault="0011443A" w:rsidP="003C5235">
      <w:pPr>
        <w:rPr>
          <w:rFonts w:ascii="Arial" w:hAnsi="Arial" w:cs="Arial"/>
          <w:sz w:val="24"/>
          <w:szCs w:val="24"/>
        </w:rPr>
      </w:pPr>
      <w:r>
        <w:rPr>
          <w:rFonts w:ascii="Arial" w:hAnsi="Arial" w:cs="Arial"/>
          <w:sz w:val="24"/>
          <w:szCs w:val="24"/>
        </w:rPr>
        <w:t>Evaluating critical use exemptions is being considered by EPA.</w:t>
      </w:r>
    </w:p>
    <w:p w14:paraId="355B17E3" w14:textId="391B2E0C" w:rsidR="0011443A" w:rsidRDefault="0011443A" w:rsidP="009B525D">
      <w:pPr>
        <w:spacing w:after="0"/>
        <w:rPr>
          <w:rFonts w:ascii="Arial" w:hAnsi="Arial" w:cs="Arial"/>
          <w:sz w:val="24"/>
          <w:szCs w:val="24"/>
        </w:rPr>
      </w:pPr>
      <w:r w:rsidRPr="009B525D">
        <w:rPr>
          <w:rFonts w:ascii="Arial" w:hAnsi="Arial" w:cs="Arial"/>
          <w:sz w:val="24"/>
          <w:szCs w:val="24"/>
        </w:rPr>
        <w:t>At some point in the future, it is anticipated that the roundtable discussion on TCE will encompass other industry types and possibly industry associations where TCE use is more prevalent.</w:t>
      </w:r>
    </w:p>
    <w:p w14:paraId="18306802" w14:textId="77777777" w:rsidR="009B525D" w:rsidRPr="009B525D" w:rsidRDefault="009B525D" w:rsidP="009B525D">
      <w:pPr>
        <w:spacing w:after="0"/>
        <w:rPr>
          <w:rFonts w:ascii="Arial" w:hAnsi="Arial" w:cs="Arial"/>
          <w:sz w:val="24"/>
          <w:szCs w:val="24"/>
        </w:rPr>
      </w:pPr>
    </w:p>
    <w:p w14:paraId="60DDE44B" w14:textId="7D035AC5" w:rsidR="00E3776A" w:rsidRPr="009B525D" w:rsidRDefault="009B525D" w:rsidP="009B525D">
      <w:pPr>
        <w:spacing w:after="0"/>
        <w:jc w:val="center"/>
        <w:rPr>
          <w:rFonts w:ascii="Arial" w:hAnsi="Arial" w:cs="Arial"/>
          <w:b/>
          <w:sz w:val="24"/>
          <w:szCs w:val="24"/>
        </w:rPr>
      </w:pPr>
      <w:r w:rsidRPr="009B525D">
        <w:rPr>
          <w:rFonts w:ascii="Arial" w:hAnsi="Arial" w:cs="Arial"/>
          <w:b/>
          <w:sz w:val="24"/>
          <w:szCs w:val="24"/>
        </w:rPr>
        <w:lastRenderedPageBreak/>
        <w:t>Vehicle Maintenance – Use of volatile organic compounds</w:t>
      </w:r>
    </w:p>
    <w:p w14:paraId="04BE3C1E" w14:textId="3E6FC03D" w:rsidR="009B525D" w:rsidRPr="009B525D" w:rsidRDefault="009B525D" w:rsidP="009B525D">
      <w:pPr>
        <w:spacing w:after="0"/>
        <w:jc w:val="center"/>
        <w:rPr>
          <w:rFonts w:ascii="Arial" w:hAnsi="Arial" w:cs="Arial"/>
          <w:sz w:val="20"/>
          <w:szCs w:val="20"/>
        </w:rPr>
      </w:pPr>
      <w:r w:rsidRPr="009B525D">
        <w:rPr>
          <w:rFonts w:ascii="Arial" w:hAnsi="Arial" w:cs="Arial"/>
          <w:sz w:val="20"/>
          <w:szCs w:val="20"/>
        </w:rPr>
        <w:t xml:space="preserve">Donna </w:t>
      </w:r>
      <w:proofErr w:type="spellStart"/>
      <w:r w:rsidRPr="009B525D">
        <w:rPr>
          <w:rFonts w:ascii="Arial" w:hAnsi="Arial" w:cs="Arial"/>
          <w:sz w:val="20"/>
          <w:szCs w:val="20"/>
        </w:rPr>
        <w:t>Twickler</w:t>
      </w:r>
      <w:proofErr w:type="spellEnd"/>
      <w:r w:rsidRPr="009B525D">
        <w:rPr>
          <w:rFonts w:ascii="Arial" w:hAnsi="Arial" w:cs="Arial"/>
          <w:sz w:val="20"/>
          <w:szCs w:val="20"/>
        </w:rPr>
        <w:t>, EPA Region 5</w:t>
      </w:r>
    </w:p>
    <w:p w14:paraId="4D1F2232" w14:textId="77777777" w:rsidR="009B525D" w:rsidRPr="009B525D" w:rsidRDefault="009B525D" w:rsidP="009B525D">
      <w:pPr>
        <w:spacing w:after="0"/>
        <w:rPr>
          <w:rFonts w:ascii="Arial" w:hAnsi="Arial" w:cs="Arial"/>
          <w:sz w:val="24"/>
          <w:szCs w:val="24"/>
        </w:rPr>
      </w:pPr>
    </w:p>
    <w:p w14:paraId="4EFE3286" w14:textId="5465F76C" w:rsidR="009B525D" w:rsidRPr="009B525D" w:rsidRDefault="009B525D" w:rsidP="009B525D">
      <w:pPr>
        <w:spacing w:after="0"/>
        <w:rPr>
          <w:rFonts w:ascii="Arial" w:hAnsi="Arial" w:cs="Arial"/>
          <w:sz w:val="24"/>
          <w:szCs w:val="24"/>
        </w:rPr>
      </w:pPr>
      <w:r w:rsidRPr="009B525D">
        <w:rPr>
          <w:rFonts w:ascii="Arial" w:hAnsi="Arial" w:cs="Arial"/>
          <w:sz w:val="24"/>
          <w:szCs w:val="24"/>
        </w:rPr>
        <w:t>The Minnesota Technical Assistance Program (</w:t>
      </w:r>
      <w:proofErr w:type="spellStart"/>
      <w:r w:rsidRPr="009B525D">
        <w:rPr>
          <w:rFonts w:ascii="Arial" w:hAnsi="Arial" w:cs="Arial"/>
          <w:sz w:val="24"/>
          <w:szCs w:val="24"/>
        </w:rPr>
        <w:t>MnTAP</w:t>
      </w:r>
      <w:proofErr w:type="spellEnd"/>
      <w:r w:rsidRPr="009B525D">
        <w:rPr>
          <w:rFonts w:ascii="Arial" w:hAnsi="Arial" w:cs="Arial"/>
          <w:sz w:val="24"/>
          <w:szCs w:val="24"/>
        </w:rPr>
        <w:t>) information on the Auto Degreasing project can be found at</w:t>
      </w:r>
      <w:r>
        <w:rPr>
          <w:rFonts w:ascii="Arial" w:hAnsi="Arial" w:cs="Arial"/>
          <w:sz w:val="24"/>
          <w:szCs w:val="24"/>
        </w:rPr>
        <w:t xml:space="preserve"> </w:t>
      </w:r>
      <w:hyperlink r:id="rId6" w:history="1">
        <w:r w:rsidRPr="009B525D">
          <w:rPr>
            <w:rStyle w:val="Hyperlink"/>
            <w:rFonts w:ascii="Arial" w:hAnsi="Arial" w:cs="Arial"/>
            <w:sz w:val="24"/>
            <w:szCs w:val="24"/>
          </w:rPr>
          <w:t>http://www.mntap.umn.edu/focusareas/air/projects/degreasing/</w:t>
        </w:r>
      </w:hyperlink>
      <w:r>
        <w:rPr>
          <w:rFonts w:ascii="Arial" w:hAnsi="Arial" w:cs="Arial"/>
          <w:sz w:val="24"/>
          <w:szCs w:val="24"/>
        </w:rPr>
        <w:t>.</w:t>
      </w:r>
    </w:p>
    <w:p w14:paraId="66D1D06F" w14:textId="77777777" w:rsidR="009B525D" w:rsidRDefault="009B525D" w:rsidP="009B525D">
      <w:pPr>
        <w:spacing w:after="0"/>
        <w:rPr>
          <w:rFonts w:ascii="Arial" w:hAnsi="Arial" w:cs="Arial"/>
          <w:sz w:val="24"/>
          <w:szCs w:val="24"/>
        </w:rPr>
      </w:pPr>
    </w:p>
    <w:p w14:paraId="1A36293D" w14:textId="77777777" w:rsidR="009B525D" w:rsidRDefault="009B525D" w:rsidP="009B525D">
      <w:pPr>
        <w:spacing w:after="0"/>
        <w:rPr>
          <w:rStyle w:val="Strong"/>
          <w:rFonts w:ascii="Arial" w:hAnsi="Arial" w:cs="Arial"/>
          <w:b w:val="0"/>
          <w:bCs w:val="0"/>
          <w:sz w:val="24"/>
          <w:szCs w:val="24"/>
          <w:bdr w:val="none" w:sz="0" w:space="0" w:color="auto" w:frame="1"/>
          <w:shd w:val="clear" w:color="auto" w:fill="FFFFFF"/>
        </w:rPr>
      </w:pPr>
      <w:proofErr w:type="spellStart"/>
      <w:r w:rsidRPr="009B525D">
        <w:rPr>
          <w:rFonts w:ascii="Arial" w:hAnsi="Arial" w:cs="Arial"/>
          <w:sz w:val="24"/>
          <w:szCs w:val="24"/>
        </w:rPr>
        <w:t>MnTAP’s</w:t>
      </w:r>
      <w:proofErr w:type="spellEnd"/>
      <w:r w:rsidRPr="009B525D">
        <w:rPr>
          <w:rFonts w:ascii="Arial" w:hAnsi="Arial" w:cs="Arial"/>
          <w:sz w:val="24"/>
          <w:szCs w:val="24"/>
        </w:rPr>
        <w:t xml:space="preserve"> focus was on replacing degreasers containing VOCs, especially </w:t>
      </w:r>
      <w:r w:rsidRPr="009B525D">
        <w:rPr>
          <w:rStyle w:val="Strong"/>
          <w:rFonts w:ascii="Arial" w:hAnsi="Arial" w:cs="Arial"/>
          <w:sz w:val="24"/>
          <w:szCs w:val="24"/>
          <w:bdr w:val="none" w:sz="0" w:space="0" w:color="auto" w:frame="1"/>
          <w:shd w:val="clear" w:color="auto" w:fill="FFFFFF"/>
        </w:rPr>
        <w:t>Xylene, toluene, ethyl benzene and methanol,</w:t>
      </w:r>
      <w:r w:rsidRPr="009B525D">
        <w:rPr>
          <w:rStyle w:val="Strong"/>
          <w:rFonts w:ascii="Arial" w:hAnsi="Arial" w:cs="Arial"/>
          <w:b w:val="0"/>
          <w:bCs w:val="0"/>
          <w:sz w:val="24"/>
          <w:szCs w:val="24"/>
          <w:bdr w:val="none" w:sz="0" w:space="0" w:color="auto" w:frame="1"/>
          <w:shd w:val="clear" w:color="auto" w:fill="FFFFFF"/>
        </w:rPr>
        <w:t xml:space="preserve"> rather than TCE.</w:t>
      </w:r>
    </w:p>
    <w:p w14:paraId="594D996D" w14:textId="77777777" w:rsidR="009B525D" w:rsidRDefault="009B525D" w:rsidP="009B525D">
      <w:pPr>
        <w:spacing w:after="0"/>
        <w:rPr>
          <w:rStyle w:val="Strong"/>
          <w:rFonts w:ascii="Arial" w:hAnsi="Arial" w:cs="Arial"/>
          <w:b w:val="0"/>
          <w:bCs w:val="0"/>
          <w:sz w:val="24"/>
          <w:szCs w:val="24"/>
          <w:bdr w:val="none" w:sz="0" w:space="0" w:color="auto" w:frame="1"/>
          <w:shd w:val="clear" w:color="auto" w:fill="FFFFFF"/>
        </w:rPr>
      </w:pPr>
    </w:p>
    <w:p w14:paraId="08E52C27" w14:textId="1902B6ED" w:rsidR="009B525D" w:rsidRDefault="009B525D" w:rsidP="009B525D">
      <w:pPr>
        <w:spacing w:after="0"/>
        <w:rPr>
          <w:rStyle w:val="Strong"/>
          <w:rFonts w:ascii="Arial" w:hAnsi="Arial" w:cs="Arial"/>
          <w:b w:val="0"/>
          <w:bCs w:val="0"/>
          <w:sz w:val="24"/>
          <w:szCs w:val="24"/>
          <w:bdr w:val="none" w:sz="0" w:space="0" w:color="auto" w:frame="1"/>
          <w:shd w:val="clear" w:color="auto" w:fill="FFFFFF"/>
        </w:rPr>
      </w:pPr>
      <w:r w:rsidRPr="009B525D">
        <w:rPr>
          <w:rStyle w:val="Strong"/>
          <w:rFonts w:ascii="Arial" w:hAnsi="Arial" w:cs="Arial"/>
          <w:b w:val="0"/>
          <w:bCs w:val="0"/>
          <w:sz w:val="24"/>
          <w:szCs w:val="24"/>
          <w:bdr w:val="none" w:sz="0" w:space="0" w:color="auto" w:frame="1"/>
          <w:shd w:val="clear" w:color="auto" w:fill="FFFFFF"/>
        </w:rPr>
        <w:t>We are in the early stages of the workgroup effort focused on sharing information with the auto shops and suppliers (box retail stores such as Auto Zone).</w:t>
      </w:r>
    </w:p>
    <w:p w14:paraId="5093F0EA" w14:textId="77777777" w:rsidR="00551C90" w:rsidRDefault="00551C90" w:rsidP="009B525D">
      <w:pPr>
        <w:spacing w:after="0"/>
        <w:rPr>
          <w:rStyle w:val="Strong"/>
          <w:rFonts w:ascii="Arial" w:hAnsi="Arial" w:cs="Arial"/>
          <w:b w:val="0"/>
          <w:bCs w:val="0"/>
          <w:sz w:val="24"/>
          <w:szCs w:val="24"/>
          <w:bdr w:val="none" w:sz="0" w:space="0" w:color="auto" w:frame="1"/>
          <w:shd w:val="clear" w:color="auto" w:fill="FFFFFF"/>
        </w:rPr>
      </w:pPr>
    </w:p>
    <w:p w14:paraId="568E1527" w14:textId="23CE5256" w:rsidR="00551C90" w:rsidRPr="009B525D" w:rsidRDefault="00551C90" w:rsidP="009B525D">
      <w:pPr>
        <w:spacing w:after="0"/>
        <w:rPr>
          <w:rStyle w:val="Strong"/>
          <w:rFonts w:ascii="Arial" w:hAnsi="Arial" w:cs="Arial"/>
          <w:b w:val="0"/>
          <w:bCs w:val="0"/>
          <w:sz w:val="24"/>
          <w:szCs w:val="24"/>
          <w:bdr w:val="none" w:sz="0" w:space="0" w:color="auto" w:frame="1"/>
          <w:shd w:val="clear" w:color="auto" w:fill="FFFFFF"/>
        </w:rPr>
      </w:pPr>
      <w:r>
        <w:rPr>
          <w:rStyle w:val="Strong"/>
          <w:rFonts w:ascii="Arial" w:hAnsi="Arial" w:cs="Arial"/>
          <w:b w:val="0"/>
          <w:bCs w:val="0"/>
          <w:sz w:val="24"/>
          <w:szCs w:val="24"/>
          <w:bdr w:val="none" w:sz="0" w:space="0" w:color="auto" w:frame="1"/>
          <w:shd w:val="clear" w:color="auto" w:fill="FFFFFF"/>
        </w:rPr>
        <w:t>Future partnerships could include vocational technical schools.</w:t>
      </w:r>
    </w:p>
    <w:p w14:paraId="5ADB961B" w14:textId="77777777" w:rsidR="009B525D" w:rsidRPr="009B525D" w:rsidRDefault="009B525D" w:rsidP="009B525D">
      <w:pPr>
        <w:spacing w:after="0"/>
        <w:rPr>
          <w:rStyle w:val="Strong"/>
          <w:rFonts w:ascii="Arial" w:hAnsi="Arial" w:cs="Arial"/>
          <w:b w:val="0"/>
          <w:bCs w:val="0"/>
          <w:sz w:val="24"/>
          <w:szCs w:val="24"/>
          <w:bdr w:val="none" w:sz="0" w:space="0" w:color="auto" w:frame="1"/>
          <w:shd w:val="clear" w:color="auto" w:fill="FFFFFF"/>
        </w:rPr>
      </w:pPr>
    </w:p>
    <w:p w14:paraId="5E978EA5" w14:textId="7DE8132F" w:rsidR="004E3950" w:rsidRPr="004E3950" w:rsidRDefault="004E3950" w:rsidP="004E3950">
      <w:pPr>
        <w:spacing w:after="0"/>
        <w:jc w:val="center"/>
        <w:rPr>
          <w:rStyle w:val="Strong"/>
          <w:rFonts w:ascii="Arial" w:hAnsi="Arial" w:cs="Arial"/>
          <w:bCs w:val="0"/>
          <w:sz w:val="24"/>
          <w:szCs w:val="24"/>
          <w:bdr w:val="none" w:sz="0" w:space="0" w:color="auto" w:frame="1"/>
          <w:shd w:val="clear" w:color="auto" w:fill="FFFFFF"/>
        </w:rPr>
      </w:pPr>
      <w:r w:rsidRPr="004E3950">
        <w:rPr>
          <w:rStyle w:val="Strong"/>
          <w:rFonts w:ascii="Arial" w:hAnsi="Arial" w:cs="Arial"/>
          <w:bCs w:val="0"/>
          <w:sz w:val="24"/>
          <w:szCs w:val="24"/>
          <w:bdr w:val="none" w:sz="0" w:space="0" w:color="auto" w:frame="1"/>
          <w:shd w:val="clear" w:color="auto" w:fill="FFFFFF"/>
        </w:rPr>
        <w:t xml:space="preserve">Continuing on the theme of the use of chlorinated solvents such as </w:t>
      </w:r>
      <w:proofErr w:type="spellStart"/>
      <w:r w:rsidRPr="004E3950">
        <w:rPr>
          <w:rStyle w:val="Strong"/>
          <w:rFonts w:ascii="Arial" w:hAnsi="Arial" w:cs="Arial"/>
          <w:bCs w:val="0"/>
          <w:sz w:val="24"/>
          <w:szCs w:val="24"/>
          <w:bdr w:val="none" w:sz="0" w:space="0" w:color="auto" w:frame="1"/>
          <w:shd w:val="clear" w:color="auto" w:fill="FFFFFF"/>
        </w:rPr>
        <w:t>Perchloroethylene</w:t>
      </w:r>
      <w:proofErr w:type="spellEnd"/>
      <w:r w:rsidRPr="004E3950">
        <w:rPr>
          <w:rStyle w:val="Strong"/>
          <w:rFonts w:ascii="Arial" w:hAnsi="Arial" w:cs="Arial"/>
          <w:bCs w:val="0"/>
          <w:sz w:val="24"/>
          <w:szCs w:val="24"/>
          <w:bdr w:val="none" w:sz="0" w:space="0" w:color="auto" w:frame="1"/>
          <w:shd w:val="clear" w:color="auto" w:fill="FFFFFF"/>
        </w:rPr>
        <w:t xml:space="preserve"> in the </w:t>
      </w:r>
      <w:proofErr w:type="spellStart"/>
      <w:r w:rsidRPr="004E3950">
        <w:rPr>
          <w:rStyle w:val="Strong"/>
          <w:rFonts w:ascii="Arial" w:hAnsi="Arial" w:cs="Arial"/>
          <w:bCs w:val="0"/>
          <w:sz w:val="24"/>
          <w:szCs w:val="24"/>
          <w:bdr w:val="none" w:sz="0" w:space="0" w:color="auto" w:frame="1"/>
          <w:shd w:val="clear" w:color="auto" w:fill="FFFFFF"/>
        </w:rPr>
        <w:t>Drycleaning</w:t>
      </w:r>
      <w:proofErr w:type="spellEnd"/>
      <w:r w:rsidRPr="004E3950">
        <w:rPr>
          <w:rStyle w:val="Strong"/>
          <w:rFonts w:ascii="Arial" w:hAnsi="Arial" w:cs="Arial"/>
          <w:bCs w:val="0"/>
          <w:sz w:val="24"/>
          <w:szCs w:val="24"/>
          <w:bdr w:val="none" w:sz="0" w:space="0" w:color="auto" w:frame="1"/>
          <w:shd w:val="clear" w:color="auto" w:fill="FFFFFF"/>
        </w:rPr>
        <w:t xml:space="preserve"> Industry</w:t>
      </w:r>
    </w:p>
    <w:p w14:paraId="496A7DAD" w14:textId="77777777" w:rsidR="004E3950" w:rsidRPr="009B525D" w:rsidRDefault="004E3950" w:rsidP="004E3950">
      <w:pPr>
        <w:spacing w:after="0"/>
        <w:jc w:val="center"/>
        <w:rPr>
          <w:rFonts w:ascii="Arial" w:hAnsi="Arial" w:cs="Arial"/>
          <w:sz w:val="20"/>
          <w:szCs w:val="20"/>
        </w:rPr>
      </w:pPr>
      <w:r w:rsidRPr="009B525D">
        <w:rPr>
          <w:rFonts w:ascii="Arial" w:hAnsi="Arial" w:cs="Arial"/>
          <w:sz w:val="20"/>
          <w:szCs w:val="20"/>
        </w:rPr>
        <w:t xml:space="preserve">Donna </w:t>
      </w:r>
      <w:proofErr w:type="spellStart"/>
      <w:r w:rsidRPr="009B525D">
        <w:rPr>
          <w:rFonts w:ascii="Arial" w:hAnsi="Arial" w:cs="Arial"/>
          <w:sz w:val="20"/>
          <w:szCs w:val="20"/>
        </w:rPr>
        <w:t>Twickler</w:t>
      </w:r>
      <w:proofErr w:type="spellEnd"/>
      <w:r w:rsidRPr="009B525D">
        <w:rPr>
          <w:rFonts w:ascii="Arial" w:hAnsi="Arial" w:cs="Arial"/>
          <w:sz w:val="20"/>
          <w:szCs w:val="20"/>
        </w:rPr>
        <w:t>, EPA Region 5</w:t>
      </w:r>
    </w:p>
    <w:p w14:paraId="26D96AEF" w14:textId="77777777" w:rsidR="004E3950" w:rsidRDefault="004E3950" w:rsidP="009B525D">
      <w:pPr>
        <w:spacing w:after="0"/>
        <w:rPr>
          <w:rStyle w:val="Strong"/>
          <w:rFonts w:ascii="Arial" w:hAnsi="Arial" w:cs="Arial"/>
          <w:b w:val="0"/>
          <w:bCs w:val="0"/>
          <w:sz w:val="24"/>
          <w:szCs w:val="24"/>
          <w:bdr w:val="none" w:sz="0" w:space="0" w:color="auto" w:frame="1"/>
          <w:shd w:val="clear" w:color="auto" w:fill="FFFFFF"/>
        </w:rPr>
      </w:pPr>
    </w:p>
    <w:p w14:paraId="77482C53" w14:textId="17795801" w:rsidR="004E3950" w:rsidRDefault="004E3950" w:rsidP="009B525D">
      <w:pPr>
        <w:spacing w:after="0"/>
        <w:rPr>
          <w:rStyle w:val="Strong"/>
          <w:rFonts w:ascii="Arial" w:hAnsi="Arial" w:cs="Arial"/>
          <w:b w:val="0"/>
          <w:bCs w:val="0"/>
          <w:sz w:val="24"/>
          <w:szCs w:val="24"/>
          <w:bdr w:val="none" w:sz="0" w:space="0" w:color="auto" w:frame="1"/>
          <w:shd w:val="clear" w:color="auto" w:fill="FFFFFF"/>
        </w:rPr>
      </w:pPr>
      <w:r>
        <w:rPr>
          <w:rStyle w:val="Strong"/>
          <w:rFonts w:ascii="Arial" w:hAnsi="Arial" w:cs="Arial"/>
          <w:b w:val="0"/>
          <w:bCs w:val="0"/>
          <w:sz w:val="24"/>
          <w:szCs w:val="24"/>
          <w:bdr w:val="none" w:sz="0" w:space="0" w:color="auto" w:frame="1"/>
          <w:shd w:val="clear" w:color="auto" w:fill="FFFFFF"/>
        </w:rPr>
        <w:t xml:space="preserve">As a reminder, 40 CFR 63, Subpart M – National </w:t>
      </w:r>
      <w:proofErr w:type="spellStart"/>
      <w:r>
        <w:rPr>
          <w:rStyle w:val="Strong"/>
          <w:rFonts w:ascii="Arial" w:hAnsi="Arial" w:cs="Arial"/>
          <w:b w:val="0"/>
          <w:bCs w:val="0"/>
          <w:sz w:val="24"/>
          <w:szCs w:val="24"/>
          <w:bdr w:val="none" w:sz="0" w:space="0" w:color="auto" w:frame="1"/>
          <w:shd w:val="clear" w:color="auto" w:fill="FFFFFF"/>
        </w:rPr>
        <w:t>Perchloroethylene</w:t>
      </w:r>
      <w:proofErr w:type="spellEnd"/>
      <w:r>
        <w:rPr>
          <w:rStyle w:val="Strong"/>
          <w:rFonts w:ascii="Arial" w:hAnsi="Arial" w:cs="Arial"/>
          <w:b w:val="0"/>
          <w:bCs w:val="0"/>
          <w:sz w:val="24"/>
          <w:szCs w:val="24"/>
          <w:bdr w:val="none" w:sz="0" w:space="0" w:color="auto" w:frame="1"/>
          <w:shd w:val="clear" w:color="auto" w:fill="FFFFFF"/>
        </w:rPr>
        <w:t xml:space="preserve"> (</w:t>
      </w:r>
      <w:proofErr w:type="spellStart"/>
      <w:r>
        <w:rPr>
          <w:rStyle w:val="Strong"/>
          <w:rFonts w:ascii="Arial" w:hAnsi="Arial" w:cs="Arial"/>
          <w:b w:val="0"/>
          <w:bCs w:val="0"/>
          <w:sz w:val="24"/>
          <w:szCs w:val="24"/>
          <w:bdr w:val="none" w:sz="0" w:space="0" w:color="auto" w:frame="1"/>
          <w:shd w:val="clear" w:color="auto" w:fill="FFFFFF"/>
        </w:rPr>
        <w:t>Perc</w:t>
      </w:r>
      <w:proofErr w:type="spellEnd"/>
      <w:r>
        <w:rPr>
          <w:rStyle w:val="Strong"/>
          <w:rFonts w:ascii="Arial" w:hAnsi="Arial" w:cs="Arial"/>
          <w:b w:val="0"/>
          <w:bCs w:val="0"/>
          <w:sz w:val="24"/>
          <w:szCs w:val="24"/>
          <w:bdr w:val="none" w:sz="0" w:space="0" w:color="auto" w:frame="1"/>
          <w:shd w:val="clear" w:color="auto" w:fill="FFFFFF"/>
        </w:rPr>
        <w:t>) Air Emission Standards for Dry Cleaning Facilities requires that after December 21, 2020, the owner or operator shall eliminate any emission of Perc from any dry cleaning system that is located in a building with a residence.</w:t>
      </w:r>
    </w:p>
    <w:p w14:paraId="2531D3F0" w14:textId="77777777" w:rsidR="004E3950" w:rsidRDefault="004E3950" w:rsidP="009B525D">
      <w:pPr>
        <w:spacing w:after="0"/>
        <w:rPr>
          <w:rStyle w:val="Strong"/>
          <w:rFonts w:ascii="Arial" w:hAnsi="Arial" w:cs="Arial"/>
          <w:b w:val="0"/>
          <w:bCs w:val="0"/>
          <w:sz w:val="24"/>
          <w:szCs w:val="24"/>
          <w:bdr w:val="none" w:sz="0" w:space="0" w:color="auto" w:frame="1"/>
          <w:shd w:val="clear" w:color="auto" w:fill="FFFFFF"/>
        </w:rPr>
      </w:pPr>
    </w:p>
    <w:p w14:paraId="039C7329" w14:textId="04E66E6F" w:rsidR="004E3950" w:rsidRDefault="004E3950" w:rsidP="009B525D">
      <w:pPr>
        <w:spacing w:after="0"/>
        <w:rPr>
          <w:rStyle w:val="Strong"/>
          <w:rFonts w:ascii="Arial" w:hAnsi="Arial" w:cs="Arial"/>
          <w:b w:val="0"/>
          <w:bCs w:val="0"/>
          <w:sz w:val="24"/>
          <w:szCs w:val="24"/>
          <w:bdr w:val="none" w:sz="0" w:space="0" w:color="auto" w:frame="1"/>
          <w:shd w:val="clear" w:color="auto" w:fill="FFFFFF"/>
        </w:rPr>
      </w:pPr>
      <w:r>
        <w:rPr>
          <w:rStyle w:val="Strong"/>
          <w:rFonts w:ascii="Arial" w:hAnsi="Arial" w:cs="Arial"/>
          <w:b w:val="0"/>
          <w:bCs w:val="0"/>
          <w:sz w:val="24"/>
          <w:szCs w:val="24"/>
          <w:bdr w:val="none" w:sz="0" w:space="0" w:color="auto" w:frame="1"/>
          <w:shd w:val="clear" w:color="auto" w:fill="FFFFFF"/>
        </w:rPr>
        <w:t>Residence means any dwelling or housing in which people reside excluding short-term housing that is occupied by the same person for a period of less than 180 days such as a hotel room.</w:t>
      </w:r>
    </w:p>
    <w:p w14:paraId="156425B9" w14:textId="77777777" w:rsidR="004E3950" w:rsidRDefault="004E3950" w:rsidP="009B525D">
      <w:pPr>
        <w:spacing w:after="0"/>
        <w:rPr>
          <w:rStyle w:val="Strong"/>
          <w:rFonts w:ascii="Arial" w:hAnsi="Arial" w:cs="Arial"/>
          <w:b w:val="0"/>
          <w:bCs w:val="0"/>
          <w:sz w:val="24"/>
          <w:szCs w:val="24"/>
          <w:bdr w:val="none" w:sz="0" w:space="0" w:color="auto" w:frame="1"/>
          <w:shd w:val="clear" w:color="auto" w:fill="FFFFFF"/>
        </w:rPr>
      </w:pPr>
    </w:p>
    <w:p w14:paraId="351A5DA8" w14:textId="77777777" w:rsidR="009B525D" w:rsidRPr="004E3950" w:rsidRDefault="009B525D" w:rsidP="009B525D">
      <w:pPr>
        <w:spacing w:after="0"/>
        <w:rPr>
          <w:rStyle w:val="Strong"/>
          <w:rFonts w:ascii="Arial" w:hAnsi="Arial" w:cs="Arial"/>
          <w:bCs w:val="0"/>
          <w:sz w:val="24"/>
          <w:szCs w:val="24"/>
          <w:bdr w:val="none" w:sz="0" w:space="0" w:color="auto" w:frame="1"/>
          <w:shd w:val="clear" w:color="auto" w:fill="FFFFFF"/>
        </w:rPr>
      </w:pPr>
      <w:r w:rsidRPr="004E3950">
        <w:rPr>
          <w:rStyle w:val="Strong"/>
          <w:rFonts w:ascii="Arial" w:hAnsi="Arial" w:cs="Arial"/>
          <w:bCs w:val="0"/>
          <w:sz w:val="24"/>
          <w:szCs w:val="24"/>
          <w:bdr w:val="none" w:sz="0" w:space="0" w:color="auto" w:frame="1"/>
          <w:shd w:val="clear" w:color="auto" w:fill="FFFFFF"/>
        </w:rPr>
        <w:t xml:space="preserve">The link to the dry Region 5 dry cleaning fact sheet is: </w:t>
      </w:r>
    </w:p>
    <w:p w14:paraId="4F87B352" w14:textId="77777777" w:rsidR="009B525D" w:rsidRPr="009B525D" w:rsidRDefault="009B525D" w:rsidP="009B525D">
      <w:pPr>
        <w:spacing w:after="0"/>
        <w:rPr>
          <w:rFonts w:ascii="Arial" w:hAnsi="Arial" w:cs="Arial"/>
          <w:sz w:val="24"/>
          <w:szCs w:val="24"/>
        </w:rPr>
      </w:pPr>
      <w:r w:rsidRPr="009B525D">
        <w:rPr>
          <w:rFonts w:ascii="Arial" w:hAnsi="Arial" w:cs="Arial"/>
          <w:sz w:val="24"/>
          <w:szCs w:val="24"/>
        </w:rPr>
        <w:t>GLRPPR sector resources: </w:t>
      </w:r>
      <w:hyperlink r:id="rId7" w:tgtFrame="_blank" w:history="1">
        <w:r w:rsidRPr="009B525D">
          <w:rPr>
            <w:rStyle w:val="Hyperlink"/>
            <w:rFonts w:ascii="Arial" w:hAnsi="Arial" w:cs="Arial"/>
            <w:sz w:val="24"/>
            <w:szCs w:val="24"/>
          </w:rPr>
          <w:t>http://www.glrppr.org/contacts/fullrecord.cfm?sectordocid=5171</w:t>
        </w:r>
      </w:hyperlink>
      <w:bookmarkStart w:id="4" w:name="_GoBack"/>
      <w:bookmarkEnd w:id="4"/>
    </w:p>
    <w:p w14:paraId="23F740F5" w14:textId="77777777" w:rsidR="009B525D" w:rsidRPr="009B525D" w:rsidRDefault="009B525D" w:rsidP="009B525D">
      <w:pPr>
        <w:spacing w:after="0"/>
        <w:rPr>
          <w:rFonts w:ascii="Arial" w:hAnsi="Arial" w:cs="Arial"/>
          <w:sz w:val="24"/>
          <w:szCs w:val="24"/>
        </w:rPr>
      </w:pPr>
      <w:r w:rsidRPr="009B525D">
        <w:rPr>
          <w:rFonts w:ascii="Arial" w:hAnsi="Arial" w:cs="Arial"/>
          <w:sz w:val="24"/>
          <w:szCs w:val="24"/>
        </w:rPr>
        <w:t>Link to file: </w:t>
      </w:r>
      <w:hyperlink r:id="rId8" w:tgtFrame="_blank" w:history="1">
        <w:r w:rsidRPr="009B525D">
          <w:rPr>
            <w:rStyle w:val="Hyperlink"/>
            <w:rFonts w:ascii="Arial" w:hAnsi="Arial" w:cs="Arial"/>
            <w:sz w:val="24"/>
            <w:szCs w:val="24"/>
          </w:rPr>
          <w:t>http://go.illinois.edu/region-5-dry-cleaning-fact-sheet</w:t>
        </w:r>
      </w:hyperlink>
    </w:p>
    <w:p w14:paraId="5F83CD9F" w14:textId="77777777" w:rsidR="009B525D" w:rsidRPr="009B525D" w:rsidRDefault="009B525D" w:rsidP="009B525D">
      <w:pPr>
        <w:spacing w:after="0"/>
        <w:rPr>
          <w:rFonts w:ascii="Arial" w:hAnsi="Arial" w:cs="Arial"/>
          <w:sz w:val="24"/>
          <w:szCs w:val="24"/>
        </w:rPr>
      </w:pPr>
    </w:p>
    <w:p w14:paraId="2411E834" w14:textId="77777777" w:rsidR="003C5235" w:rsidRPr="002F0B25" w:rsidRDefault="003C5235" w:rsidP="003C5235">
      <w:pPr>
        <w:rPr>
          <w:rFonts w:ascii="Arial" w:hAnsi="Arial" w:cs="Arial"/>
          <w:bCs/>
          <w:sz w:val="28"/>
          <w:szCs w:val="28"/>
        </w:rPr>
      </w:pPr>
      <w:r w:rsidRPr="002F0B25">
        <w:rPr>
          <w:rFonts w:ascii="Arial" w:hAnsi="Arial" w:cs="Arial"/>
          <w:b/>
          <w:bCs/>
          <w:sz w:val="28"/>
          <w:szCs w:val="28"/>
        </w:rPr>
        <w:t>Future topics:</w:t>
      </w:r>
      <w:r w:rsidRPr="002F0B25">
        <w:rPr>
          <w:rFonts w:ascii="Arial" w:hAnsi="Arial" w:cs="Arial"/>
          <w:bCs/>
          <w:sz w:val="28"/>
          <w:szCs w:val="28"/>
        </w:rPr>
        <w:t xml:space="preserve"> </w:t>
      </w:r>
    </w:p>
    <w:p w14:paraId="66506A13" w14:textId="77777777" w:rsidR="00614FC9" w:rsidRPr="00614FC9" w:rsidRDefault="00614FC9" w:rsidP="00614FC9">
      <w:pPr>
        <w:numPr>
          <w:ilvl w:val="0"/>
          <w:numId w:val="41"/>
        </w:numPr>
        <w:spacing w:after="0" w:line="240" w:lineRule="auto"/>
        <w:rPr>
          <w:rFonts w:ascii="Arial" w:hAnsi="Arial" w:cs="Arial"/>
          <w:bCs/>
          <w:sz w:val="24"/>
          <w:szCs w:val="24"/>
        </w:rPr>
      </w:pPr>
      <w:r w:rsidRPr="00614FC9">
        <w:rPr>
          <w:rFonts w:ascii="Arial" w:hAnsi="Arial" w:cs="Arial"/>
          <w:b/>
          <w:bCs/>
          <w:sz w:val="24"/>
          <w:szCs w:val="24"/>
        </w:rPr>
        <w:t>September 18:</w:t>
      </w:r>
      <w:r w:rsidRPr="00614FC9">
        <w:rPr>
          <w:rFonts w:ascii="Arial" w:hAnsi="Arial" w:cs="Arial"/>
          <w:bCs/>
          <w:sz w:val="24"/>
          <w:szCs w:val="24"/>
        </w:rPr>
        <w:t xml:space="preserve"> Ongoing evaluation of alternatives to </w:t>
      </w:r>
      <w:proofErr w:type="spellStart"/>
      <w:r w:rsidRPr="00614FC9">
        <w:rPr>
          <w:rFonts w:ascii="Arial" w:hAnsi="Arial" w:cs="Arial"/>
          <w:bCs/>
          <w:sz w:val="24"/>
          <w:szCs w:val="24"/>
        </w:rPr>
        <w:t>MeCl</w:t>
      </w:r>
      <w:proofErr w:type="spellEnd"/>
      <w:r w:rsidRPr="00614FC9">
        <w:rPr>
          <w:rFonts w:ascii="Arial" w:hAnsi="Arial" w:cs="Arial"/>
          <w:bCs/>
          <w:sz w:val="24"/>
          <w:szCs w:val="24"/>
        </w:rPr>
        <w:t xml:space="preserve"> paint strippers – Ben Jarvis, Idaho</w:t>
      </w:r>
    </w:p>
    <w:p w14:paraId="3602375D" w14:textId="77777777" w:rsidR="00614FC9" w:rsidRPr="00614FC9" w:rsidRDefault="00614FC9" w:rsidP="00614FC9">
      <w:pPr>
        <w:numPr>
          <w:ilvl w:val="0"/>
          <w:numId w:val="41"/>
        </w:numPr>
        <w:spacing w:after="0" w:line="240" w:lineRule="auto"/>
        <w:rPr>
          <w:rFonts w:ascii="Arial" w:hAnsi="Arial" w:cs="Arial"/>
          <w:bCs/>
          <w:sz w:val="24"/>
          <w:szCs w:val="24"/>
        </w:rPr>
      </w:pPr>
      <w:r w:rsidRPr="00614FC9">
        <w:rPr>
          <w:rFonts w:ascii="Arial" w:hAnsi="Arial" w:cs="Arial"/>
          <w:b/>
          <w:bCs/>
          <w:sz w:val="24"/>
          <w:szCs w:val="24"/>
        </w:rPr>
        <w:t xml:space="preserve">October 16: </w:t>
      </w:r>
      <w:r w:rsidRPr="00614FC9">
        <w:rPr>
          <w:rFonts w:ascii="Arial" w:hAnsi="Arial" w:cs="Arial"/>
          <w:bCs/>
          <w:sz w:val="24"/>
          <w:szCs w:val="24"/>
        </w:rPr>
        <w:t>David Darling, American Coatings Association – need to refine topic</w:t>
      </w:r>
    </w:p>
    <w:p w14:paraId="0E12CA2C" w14:textId="77777777" w:rsidR="00614FC9" w:rsidRPr="00614FC9" w:rsidRDefault="00614FC9" w:rsidP="00614FC9">
      <w:pPr>
        <w:numPr>
          <w:ilvl w:val="0"/>
          <w:numId w:val="41"/>
        </w:numPr>
        <w:spacing w:after="0" w:line="240" w:lineRule="auto"/>
        <w:rPr>
          <w:rFonts w:ascii="Arial" w:hAnsi="Arial" w:cs="Arial"/>
          <w:bCs/>
          <w:sz w:val="24"/>
          <w:szCs w:val="24"/>
        </w:rPr>
      </w:pPr>
      <w:r w:rsidRPr="00614FC9">
        <w:rPr>
          <w:rFonts w:ascii="Arial" w:hAnsi="Arial" w:cs="Arial"/>
          <w:b/>
          <w:bCs/>
          <w:sz w:val="24"/>
          <w:szCs w:val="24"/>
        </w:rPr>
        <w:t>November 20:</w:t>
      </w:r>
      <w:r w:rsidRPr="00614FC9">
        <w:rPr>
          <w:rFonts w:ascii="Arial" w:hAnsi="Arial" w:cs="Arial"/>
          <w:bCs/>
          <w:sz w:val="24"/>
          <w:szCs w:val="24"/>
        </w:rPr>
        <w:t xml:space="preserve"> NPDES improvements, Frank Sylvester, EPA, Office of Wastewater Management</w:t>
      </w:r>
    </w:p>
    <w:p w14:paraId="01E2B63B" w14:textId="77777777" w:rsidR="00614FC9" w:rsidRPr="00614FC9" w:rsidRDefault="00614FC9" w:rsidP="00614FC9">
      <w:pPr>
        <w:numPr>
          <w:ilvl w:val="0"/>
          <w:numId w:val="41"/>
        </w:numPr>
        <w:spacing w:after="0" w:line="240" w:lineRule="auto"/>
        <w:rPr>
          <w:rFonts w:ascii="Arial" w:hAnsi="Arial" w:cs="Arial"/>
          <w:bCs/>
          <w:sz w:val="24"/>
          <w:szCs w:val="24"/>
        </w:rPr>
      </w:pPr>
      <w:r w:rsidRPr="00614FC9">
        <w:rPr>
          <w:rFonts w:ascii="Arial" w:hAnsi="Arial" w:cs="Arial"/>
          <w:b/>
          <w:bCs/>
          <w:sz w:val="24"/>
          <w:szCs w:val="24"/>
        </w:rPr>
        <w:t>December 18:</w:t>
      </w:r>
      <w:r w:rsidRPr="00614FC9">
        <w:rPr>
          <w:rFonts w:ascii="Arial" w:hAnsi="Arial" w:cs="Arial"/>
          <w:bCs/>
          <w:sz w:val="24"/>
          <w:szCs w:val="24"/>
        </w:rPr>
        <w:t xml:space="preserve"> Planning for 2019 or a topic should an opportunity present itself</w:t>
      </w:r>
    </w:p>
    <w:p w14:paraId="7175AA68" w14:textId="77777777" w:rsidR="00614FC9" w:rsidRDefault="00614FC9" w:rsidP="00614FC9">
      <w:pPr>
        <w:numPr>
          <w:ilvl w:val="0"/>
          <w:numId w:val="41"/>
        </w:numPr>
        <w:spacing w:after="0" w:line="240" w:lineRule="auto"/>
        <w:rPr>
          <w:rFonts w:ascii="Arial" w:hAnsi="Arial" w:cs="Arial"/>
          <w:bCs/>
          <w:sz w:val="24"/>
          <w:szCs w:val="24"/>
        </w:rPr>
      </w:pPr>
      <w:r w:rsidRPr="00614FC9">
        <w:rPr>
          <w:rFonts w:ascii="Arial" w:hAnsi="Arial" w:cs="Arial"/>
          <w:b/>
          <w:bCs/>
          <w:sz w:val="24"/>
          <w:szCs w:val="24"/>
        </w:rPr>
        <w:t>April 16:</w:t>
      </w:r>
      <w:r w:rsidRPr="00614FC9">
        <w:rPr>
          <w:rFonts w:ascii="Arial" w:hAnsi="Arial" w:cs="Arial"/>
          <w:bCs/>
          <w:sz w:val="24"/>
          <w:szCs w:val="24"/>
        </w:rPr>
        <w:t xml:space="preserve"> Materials Marketplace, John </w:t>
      </w:r>
      <w:proofErr w:type="spellStart"/>
      <w:r w:rsidRPr="00614FC9">
        <w:rPr>
          <w:rFonts w:ascii="Arial" w:hAnsi="Arial" w:cs="Arial"/>
          <w:bCs/>
          <w:sz w:val="24"/>
          <w:szCs w:val="24"/>
        </w:rPr>
        <w:t>Bradburn</w:t>
      </w:r>
      <w:proofErr w:type="spellEnd"/>
    </w:p>
    <w:p w14:paraId="7BC8BA7C" w14:textId="4E5A2B68" w:rsidR="00614FC9" w:rsidRPr="00614FC9" w:rsidRDefault="00614FC9" w:rsidP="00614FC9">
      <w:pPr>
        <w:numPr>
          <w:ilvl w:val="0"/>
          <w:numId w:val="41"/>
        </w:numPr>
        <w:spacing w:after="0" w:line="240" w:lineRule="auto"/>
        <w:rPr>
          <w:rFonts w:ascii="Arial" w:hAnsi="Arial" w:cs="Arial"/>
          <w:bCs/>
          <w:sz w:val="24"/>
          <w:szCs w:val="24"/>
        </w:rPr>
      </w:pPr>
      <w:r>
        <w:rPr>
          <w:rFonts w:ascii="Arial" w:hAnsi="Arial" w:cs="Arial"/>
          <w:b/>
          <w:bCs/>
          <w:sz w:val="24"/>
          <w:szCs w:val="24"/>
        </w:rPr>
        <w:lastRenderedPageBreak/>
        <w:t>2019:</w:t>
      </w:r>
      <w:r>
        <w:rPr>
          <w:rFonts w:ascii="Arial" w:hAnsi="Arial" w:cs="Arial"/>
          <w:bCs/>
          <w:sz w:val="24"/>
          <w:szCs w:val="24"/>
        </w:rPr>
        <w:t xml:space="preserve"> </w:t>
      </w:r>
      <w:r w:rsidRPr="00614FC9">
        <w:rPr>
          <w:rFonts w:ascii="Arial" w:hAnsi="Arial" w:cs="Arial"/>
          <w:b/>
          <w:bCs/>
          <w:i/>
          <w:sz w:val="24"/>
          <w:szCs w:val="24"/>
        </w:rPr>
        <w:t>reschedule of August 2018 presentation?</w:t>
      </w:r>
      <w:r>
        <w:rPr>
          <w:rFonts w:ascii="Arial" w:hAnsi="Arial" w:cs="Arial"/>
          <w:bCs/>
          <w:sz w:val="24"/>
          <w:szCs w:val="24"/>
        </w:rPr>
        <w:t xml:space="preserve">  Making the Case for Voluntary Reductions in the Use of Halogenated Solvents, Rae Trine, EPA Region 5</w:t>
      </w:r>
    </w:p>
    <w:p w14:paraId="4A1741BB" w14:textId="77777777" w:rsidR="00614FC9" w:rsidRPr="00614FC9" w:rsidRDefault="00614FC9" w:rsidP="00614FC9">
      <w:pPr>
        <w:numPr>
          <w:ilvl w:val="0"/>
          <w:numId w:val="41"/>
        </w:numPr>
        <w:spacing w:after="60" w:line="240" w:lineRule="auto"/>
        <w:rPr>
          <w:rFonts w:ascii="Arial" w:hAnsi="Arial" w:cs="Arial"/>
          <w:bCs/>
          <w:sz w:val="24"/>
          <w:szCs w:val="24"/>
        </w:rPr>
      </w:pPr>
      <w:r w:rsidRPr="00614FC9">
        <w:rPr>
          <w:rFonts w:ascii="Arial" w:hAnsi="Arial" w:cs="Arial"/>
          <w:b/>
          <w:bCs/>
          <w:sz w:val="24"/>
          <w:szCs w:val="24"/>
        </w:rPr>
        <w:t>Other topics:</w:t>
      </w:r>
      <w:r w:rsidRPr="00614FC9">
        <w:rPr>
          <w:rFonts w:ascii="Arial" w:hAnsi="Arial" w:cs="Arial"/>
          <w:bCs/>
          <w:sz w:val="24"/>
          <w:szCs w:val="24"/>
        </w:rPr>
        <w:t xml:space="preserve"> Knowing the differences between safety &amp; environmental data sheets and how to find useful information; surface coating</w:t>
      </w:r>
    </w:p>
    <w:p w14:paraId="26A84A9E" w14:textId="77777777" w:rsidR="003C5235" w:rsidRPr="003C5235" w:rsidRDefault="003C5235" w:rsidP="003C5235">
      <w:pPr>
        <w:rPr>
          <w:rFonts w:ascii="Arial" w:hAnsi="Arial" w:cs="Arial"/>
          <w:b/>
          <w:bCs/>
          <w:sz w:val="24"/>
          <w:szCs w:val="24"/>
        </w:rPr>
      </w:pPr>
    </w:p>
    <w:p w14:paraId="21434AAB" w14:textId="550CA6CB" w:rsidR="003C5235" w:rsidRPr="0028250D" w:rsidRDefault="003C5235" w:rsidP="003C5235">
      <w:pPr>
        <w:pStyle w:val="ListParagraph"/>
        <w:ind w:left="990" w:hanging="990"/>
        <w:rPr>
          <w:rFonts w:ascii="Arial" w:hAnsi="Arial" w:cs="Arial"/>
          <w:b/>
          <w:bCs/>
          <w:sz w:val="28"/>
          <w:szCs w:val="28"/>
        </w:rPr>
      </w:pPr>
      <w:r w:rsidRPr="0028250D">
        <w:rPr>
          <w:rFonts w:ascii="Arial" w:hAnsi="Arial" w:cs="Arial"/>
          <w:b/>
          <w:bCs/>
          <w:sz w:val="28"/>
          <w:szCs w:val="28"/>
        </w:rPr>
        <w:t xml:space="preserve">Next Call: </w:t>
      </w:r>
      <w:r w:rsidR="00614FC9">
        <w:rPr>
          <w:rFonts w:ascii="Arial" w:hAnsi="Arial" w:cs="Arial"/>
          <w:b/>
          <w:bCs/>
          <w:sz w:val="28"/>
          <w:szCs w:val="28"/>
        </w:rPr>
        <w:t xml:space="preserve">September </w:t>
      </w:r>
      <w:r w:rsidRPr="0028250D">
        <w:rPr>
          <w:rFonts w:ascii="Arial" w:hAnsi="Arial" w:cs="Arial"/>
          <w:b/>
          <w:bCs/>
          <w:sz w:val="28"/>
          <w:szCs w:val="28"/>
        </w:rPr>
        <w:t>1</w:t>
      </w:r>
      <w:r w:rsidR="00614FC9">
        <w:rPr>
          <w:rFonts w:ascii="Arial" w:hAnsi="Arial" w:cs="Arial"/>
          <w:b/>
          <w:bCs/>
          <w:sz w:val="28"/>
          <w:szCs w:val="28"/>
        </w:rPr>
        <w:t>8</w:t>
      </w:r>
      <w:r w:rsidRPr="0028250D">
        <w:rPr>
          <w:rFonts w:ascii="Arial" w:hAnsi="Arial" w:cs="Arial"/>
          <w:b/>
          <w:bCs/>
          <w:sz w:val="28"/>
          <w:szCs w:val="28"/>
        </w:rPr>
        <w:t xml:space="preserve">, 2018 </w:t>
      </w:r>
    </w:p>
    <w:p w14:paraId="54977639" w14:textId="2D944F99" w:rsidR="00AF0B76" w:rsidRDefault="003C5235" w:rsidP="003C5235">
      <w:pPr>
        <w:tabs>
          <w:tab w:val="left" w:pos="360"/>
          <w:tab w:val="left" w:pos="720"/>
          <w:tab w:val="left" w:pos="1080"/>
          <w:tab w:val="left" w:pos="1440"/>
          <w:tab w:val="left" w:pos="1800"/>
          <w:tab w:val="left" w:pos="2160"/>
          <w:tab w:val="left" w:pos="2520"/>
          <w:tab w:val="left" w:pos="2880"/>
        </w:tabs>
        <w:rPr>
          <w:rFonts w:ascii="Arial" w:hAnsi="Arial" w:cs="Arial"/>
          <w:bCs/>
          <w:sz w:val="24"/>
          <w:szCs w:val="24"/>
        </w:rPr>
      </w:pPr>
      <w:r w:rsidRPr="00FD4976">
        <w:rPr>
          <w:rFonts w:ascii="Arial" w:hAnsi="Arial" w:cs="Arial"/>
          <w:bCs/>
          <w:sz w:val="24"/>
          <w:szCs w:val="24"/>
        </w:rPr>
        <w:t>1 pm CST (2 pm EST) (3</w:t>
      </w:r>
      <w:r w:rsidRPr="00FD4976">
        <w:rPr>
          <w:rFonts w:ascii="Arial" w:hAnsi="Arial" w:cs="Arial"/>
          <w:bCs/>
          <w:sz w:val="24"/>
          <w:szCs w:val="24"/>
          <w:vertAlign w:val="superscript"/>
        </w:rPr>
        <w:t>rd</w:t>
      </w:r>
      <w:r w:rsidRPr="00FD4976">
        <w:rPr>
          <w:rFonts w:ascii="Arial" w:hAnsi="Arial" w:cs="Arial"/>
          <w:bCs/>
          <w:sz w:val="24"/>
          <w:szCs w:val="24"/>
        </w:rPr>
        <w:t xml:space="preserve"> Tuesday of month)</w:t>
      </w:r>
    </w:p>
    <w:p w14:paraId="62BF54E2" w14:textId="34361231" w:rsidR="002D7898" w:rsidRPr="00AF0B76" w:rsidRDefault="003F2A5A" w:rsidP="00AF0B76">
      <w:pPr>
        <w:tabs>
          <w:tab w:val="left" w:pos="360"/>
          <w:tab w:val="left" w:pos="720"/>
          <w:tab w:val="left" w:pos="1080"/>
          <w:tab w:val="left" w:pos="1440"/>
          <w:tab w:val="left" w:pos="1800"/>
          <w:tab w:val="left" w:pos="2160"/>
          <w:tab w:val="left" w:pos="2520"/>
          <w:tab w:val="left" w:pos="2880"/>
        </w:tabs>
        <w:rPr>
          <w:rFonts w:ascii="Arial" w:eastAsia="Times New Roman" w:hAnsi="Arial" w:cs="Arial"/>
          <w:sz w:val="24"/>
          <w:szCs w:val="24"/>
        </w:rPr>
      </w:pPr>
      <w:r w:rsidRPr="00AF0B76">
        <w:rPr>
          <w:rFonts w:ascii="Arial" w:eastAsia="Times New Roman" w:hAnsi="Arial" w:cs="Arial"/>
          <w:bCs/>
          <w:sz w:val="24"/>
          <w:szCs w:val="24"/>
        </w:rPr>
        <w:t xml:space="preserve">Minutes prepared by </w:t>
      </w:r>
      <w:r w:rsidR="00C47B47">
        <w:rPr>
          <w:rFonts w:ascii="Arial" w:eastAsia="Times New Roman" w:hAnsi="Arial" w:cs="Arial"/>
          <w:bCs/>
          <w:sz w:val="24"/>
          <w:szCs w:val="24"/>
        </w:rPr>
        <w:t>Donovan Grimwood</w:t>
      </w:r>
      <w:r w:rsidR="004C0EEF" w:rsidRPr="00AF0B76">
        <w:rPr>
          <w:rFonts w:ascii="Arial" w:eastAsia="Times New Roman" w:hAnsi="Arial" w:cs="Arial"/>
          <w:bCs/>
          <w:sz w:val="24"/>
          <w:szCs w:val="24"/>
        </w:rPr>
        <w:t xml:space="preserve"> – </w:t>
      </w:r>
      <w:r w:rsidR="00C47B47">
        <w:rPr>
          <w:rFonts w:ascii="Arial" w:eastAsia="Times New Roman" w:hAnsi="Arial" w:cs="Arial"/>
          <w:bCs/>
          <w:sz w:val="24"/>
          <w:szCs w:val="24"/>
        </w:rPr>
        <w:t>TN</w:t>
      </w:r>
      <w:r w:rsidR="004C0EEF" w:rsidRPr="00AF0B76">
        <w:rPr>
          <w:rFonts w:ascii="Arial" w:eastAsia="Times New Roman" w:hAnsi="Arial" w:cs="Arial"/>
          <w:bCs/>
          <w:sz w:val="24"/>
          <w:szCs w:val="24"/>
        </w:rPr>
        <w:t xml:space="preserve"> (</w:t>
      </w:r>
      <w:hyperlink r:id="rId9" w:history="1">
        <w:r w:rsidR="00C47B47" w:rsidRPr="00CB1DBB">
          <w:rPr>
            <w:rStyle w:val="Hyperlink"/>
            <w:rFonts w:ascii="Arial" w:eastAsia="Times New Roman" w:hAnsi="Arial" w:cs="Arial"/>
            <w:bCs/>
            <w:sz w:val="24"/>
            <w:szCs w:val="24"/>
          </w:rPr>
          <w:t>Donovan.Grimwood@TN.gov</w:t>
        </w:r>
      </w:hyperlink>
      <w:r w:rsidR="004C0EEF" w:rsidRPr="00AF0B76">
        <w:rPr>
          <w:rFonts w:ascii="Arial" w:eastAsia="Times New Roman" w:hAnsi="Arial" w:cs="Arial"/>
          <w:bCs/>
          <w:sz w:val="24"/>
          <w:szCs w:val="24"/>
        </w:rPr>
        <w:t xml:space="preserve">) and </w:t>
      </w:r>
      <w:r w:rsidRPr="00AF0B76">
        <w:rPr>
          <w:rFonts w:ascii="Arial" w:eastAsia="Times New Roman" w:hAnsi="Arial" w:cs="Arial"/>
          <w:bCs/>
          <w:sz w:val="24"/>
          <w:szCs w:val="24"/>
        </w:rPr>
        <w:t>Mark Stoddard – IN (</w:t>
      </w:r>
      <w:hyperlink r:id="rId10" w:history="1">
        <w:r w:rsidRPr="00AF0B76">
          <w:rPr>
            <w:rFonts w:ascii="Arial" w:eastAsia="Times New Roman" w:hAnsi="Arial" w:cs="Arial"/>
            <w:bCs/>
            <w:color w:val="0000FF"/>
            <w:sz w:val="24"/>
            <w:szCs w:val="24"/>
            <w:u w:val="single"/>
          </w:rPr>
          <w:t>MSTODDAR@idem.IN.gov</w:t>
        </w:r>
      </w:hyperlink>
      <w:r w:rsidRPr="00AF0B76">
        <w:rPr>
          <w:rFonts w:ascii="Arial" w:eastAsia="Times New Roman" w:hAnsi="Arial" w:cs="Arial"/>
          <w:bCs/>
          <w:sz w:val="24"/>
          <w:szCs w:val="24"/>
        </w:rPr>
        <w:t>)</w:t>
      </w:r>
    </w:p>
    <w:sectPr w:rsidR="002D7898" w:rsidRPr="00AF0B76" w:rsidSect="00CD3F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71D3"/>
    <w:multiLevelType w:val="hybridMultilevel"/>
    <w:tmpl w:val="E5488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260F8"/>
    <w:multiLevelType w:val="hybridMultilevel"/>
    <w:tmpl w:val="16366608"/>
    <w:lvl w:ilvl="0" w:tplc="88F476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8D3CF1"/>
    <w:multiLevelType w:val="hybridMultilevel"/>
    <w:tmpl w:val="55587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116D8D"/>
    <w:multiLevelType w:val="hybridMultilevel"/>
    <w:tmpl w:val="BAFCD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535575"/>
    <w:multiLevelType w:val="hybridMultilevel"/>
    <w:tmpl w:val="64C8B6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81A09D0"/>
    <w:multiLevelType w:val="hybridMultilevel"/>
    <w:tmpl w:val="5D6EA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DA74F3"/>
    <w:multiLevelType w:val="hybridMultilevel"/>
    <w:tmpl w:val="F7EEF3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3241CE"/>
    <w:multiLevelType w:val="hybridMultilevel"/>
    <w:tmpl w:val="52A05B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DB4467"/>
    <w:multiLevelType w:val="hybridMultilevel"/>
    <w:tmpl w:val="AEB83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CC66B5"/>
    <w:multiLevelType w:val="hybridMultilevel"/>
    <w:tmpl w:val="B4B61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1CE1CB7"/>
    <w:multiLevelType w:val="hybridMultilevel"/>
    <w:tmpl w:val="C406A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8D49CE"/>
    <w:multiLevelType w:val="hybridMultilevel"/>
    <w:tmpl w:val="3198F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38665D"/>
    <w:multiLevelType w:val="hybridMultilevel"/>
    <w:tmpl w:val="B74A0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4D543C"/>
    <w:multiLevelType w:val="hybridMultilevel"/>
    <w:tmpl w:val="ADF8A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D600574"/>
    <w:multiLevelType w:val="hybridMultilevel"/>
    <w:tmpl w:val="AA74A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DD0FDF"/>
    <w:multiLevelType w:val="hybridMultilevel"/>
    <w:tmpl w:val="48402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3B5179"/>
    <w:multiLevelType w:val="hybridMultilevel"/>
    <w:tmpl w:val="1572F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6C5490"/>
    <w:multiLevelType w:val="hybridMultilevel"/>
    <w:tmpl w:val="120476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E9410A"/>
    <w:multiLevelType w:val="hybridMultilevel"/>
    <w:tmpl w:val="CC406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3A062B"/>
    <w:multiLevelType w:val="hybridMultilevel"/>
    <w:tmpl w:val="59F6A6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9E374B"/>
    <w:multiLevelType w:val="hybridMultilevel"/>
    <w:tmpl w:val="0DD4F9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0F3539"/>
    <w:multiLevelType w:val="hybridMultilevel"/>
    <w:tmpl w:val="C05C3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7B46FD"/>
    <w:multiLevelType w:val="hybridMultilevel"/>
    <w:tmpl w:val="3F1EC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BD1793"/>
    <w:multiLevelType w:val="hybridMultilevel"/>
    <w:tmpl w:val="C05C3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A73DED"/>
    <w:multiLevelType w:val="hybridMultilevel"/>
    <w:tmpl w:val="D71C1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6E0062"/>
    <w:multiLevelType w:val="hybridMultilevel"/>
    <w:tmpl w:val="BF384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F00414"/>
    <w:multiLevelType w:val="hybridMultilevel"/>
    <w:tmpl w:val="65AE3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026CFE"/>
    <w:multiLevelType w:val="hybridMultilevel"/>
    <w:tmpl w:val="FB34A1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05556DC"/>
    <w:multiLevelType w:val="hybridMultilevel"/>
    <w:tmpl w:val="18A61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B47EA2"/>
    <w:multiLevelType w:val="hybridMultilevel"/>
    <w:tmpl w:val="1DFEE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136340"/>
    <w:multiLevelType w:val="hybridMultilevel"/>
    <w:tmpl w:val="8F30C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876341"/>
    <w:multiLevelType w:val="hybridMultilevel"/>
    <w:tmpl w:val="0C849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0D106A"/>
    <w:multiLevelType w:val="hybridMultilevel"/>
    <w:tmpl w:val="2EDC1DB6"/>
    <w:lvl w:ilvl="0" w:tplc="DA58E7E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C320859"/>
    <w:multiLevelType w:val="hybridMultilevel"/>
    <w:tmpl w:val="F0625E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64B5C7E"/>
    <w:multiLevelType w:val="hybridMultilevel"/>
    <w:tmpl w:val="AE847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C403B8"/>
    <w:multiLevelType w:val="hybridMultilevel"/>
    <w:tmpl w:val="D700A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4D5D01"/>
    <w:multiLevelType w:val="hybridMultilevel"/>
    <w:tmpl w:val="886AC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12"/>
  </w:num>
  <w:num w:numId="4">
    <w:abstractNumId w:val="16"/>
  </w:num>
  <w:num w:numId="5">
    <w:abstractNumId w:val="24"/>
  </w:num>
  <w:num w:numId="6">
    <w:abstractNumId w:val="17"/>
  </w:num>
  <w:num w:numId="7">
    <w:abstractNumId w:val="1"/>
  </w:num>
  <w:num w:numId="8">
    <w:abstractNumId w:val="22"/>
  </w:num>
  <w:num w:numId="9">
    <w:abstractNumId w:val="32"/>
  </w:num>
  <w:num w:numId="10">
    <w:abstractNumId w:val="19"/>
  </w:num>
  <w:num w:numId="11">
    <w:abstractNumId w:val="6"/>
  </w:num>
  <w:num w:numId="12">
    <w:abstractNumId w:val="2"/>
  </w:num>
  <w:num w:numId="13">
    <w:abstractNumId w:val="33"/>
  </w:num>
  <w:num w:numId="14">
    <w:abstractNumId w:val="15"/>
  </w:num>
  <w:num w:numId="15">
    <w:abstractNumId w:val="7"/>
  </w:num>
  <w:num w:numId="16">
    <w:abstractNumId w:val="36"/>
  </w:num>
  <w:num w:numId="17">
    <w:abstractNumId w:val="8"/>
  </w:num>
  <w:num w:numId="18">
    <w:abstractNumId w:val="5"/>
  </w:num>
  <w:num w:numId="19">
    <w:abstractNumId w:val="25"/>
  </w:num>
  <w:num w:numId="20">
    <w:abstractNumId w:val="20"/>
  </w:num>
  <w:num w:numId="21">
    <w:abstractNumId w:val="3"/>
  </w:num>
  <w:num w:numId="22">
    <w:abstractNumId w:val="31"/>
  </w:num>
  <w:num w:numId="23">
    <w:abstractNumId w:val="14"/>
  </w:num>
  <w:num w:numId="24">
    <w:abstractNumId w:val="28"/>
  </w:num>
  <w:num w:numId="25">
    <w:abstractNumId w:val="11"/>
  </w:num>
  <w:num w:numId="26">
    <w:abstractNumId w:val="29"/>
  </w:num>
  <w:num w:numId="27">
    <w:abstractNumId w:val="22"/>
  </w:num>
  <w:num w:numId="28">
    <w:abstractNumId w:val="34"/>
  </w:num>
  <w:num w:numId="29">
    <w:abstractNumId w:val="13"/>
  </w:num>
  <w:num w:numId="30">
    <w:abstractNumId w:val="23"/>
  </w:num>
  <w:num w:numId="31">
    <w:abstractNumId w:val="21"/>
  </w:num>
  <w:num w:numId="32">
    <w:abstractNumId w:val="10"/>
  </w:num>
  <w:num w:numId="33">
    <w:abstractNumId w:val="30"/>
  </w:num>
  <w:num w:numId="34">
    <w:abstractNumId w:val="35"/>
  </w:num>
  <w:num w:numId="35">
    <w:abstractNumId w:val="27"/>
  </w:num>
  <w:num w:numId="36">
    <w:abstractNumId w:val="26"/>
  </w:num>
  <w:num w:numId="37">
    <w:abstractNumId w:val="9"/>
  </w:num>
  <w:num w:numId="38">
    <w:abstractNumId w:val="0"/>
  </w:num>
  <w:num w:numId="39">
    <w:abstractNumId w:val="22"/>
  </w:num>
  <w:num w:numId="40">
    <w:abstractNumId w:val="22"/>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601"/>
    <w:rsid w:val="000045FD"/>
    <w:rsid w:val="00014D90"/>
    <w:rsid w:val="00017D0D"/>
    <w:rsid w:val="00023D1D"/>
    <w:rsid w:val="00024A01"/>
    <w:rsid w:val="00036B2F"/>
    <w:rsid w:val="00042693"/>
    <w:rsid w:val="00045341"/>
    <w:rsid w:val="00047B94"/>
    <w:rsid w:val="00050C1E"/>
    <w:rsid w:val="00051426"/>
    <w:rsid w:val="00052E37"/>
    <w:rsid w:val="00061445"/>
    <w:rsid w:val="00064920"/>
    <w:rsid w:val="00067BF6"/>
    <w:rsid w:val="000760EC"/>
    <w:rsid w:val="000801DA"/>
    <w:rsid w:val="0009264C"/>
    <w:rsid w:val="0009638E"/>
    <w:rsid w:val="000A014F"/>
    <w:rsid w:val="000A0F9E"/>
    <w:rsid w:val="000A31CD"/>
    <w:rsid w:val="000A434B"/>
    <w:rsid w:val="000B0210"/>
    <w:rsid w:val="000C0C3E"/>
    <w:rsid w:val="000C0F4A"/>
    <w:rsid w:val="000C1AAB"/>
    <w:rsid w:val="000C2435"/>
    <w:rsid w:val="000C2BC9"/>
    <w:rsid w:val="000C3A01"/>
    <w:rsid w:val="000C445B"/>
    <w:rsid w:val="000C6D68"/>
    <w:rsid w:val="000D39D2"/>
    <w:rsid w:val="000D4686"/>
    <w:rsid w:val="000F3C11"/>
    <w:rsid w:val="0010610F"/>
    <w:rsid w:val="00106AF4"/>
    <w:rsid w:val="0010701B"/>
    <w:rsid w:val="0011023C"/>
    <w:rsid w:val="0011443A"/>
    <w:rsid w:val="001203CA"/>
    <w:rsid w:val="00121150"/>
    <w:rsid w:val="00121302"/>
    <w:rsid w:val="00122453"/>
    <w:rsid w:val="001224FD"/>
    <w:rsid w:val="001246B2"/>
    <w:rsid w:val="00126447"/>
    <w:rsid w:val="001264C1"/>
    <w:rsid w:val="00136F01"/>
    <w:rsid w:val="00137946"/>
    <w:rsid w:val="00143202"/>
    <w:rsid w:val="00145C3B"/>
    <w:rsid w:val="00157609"/>
    <w:rsid w:val="00170991"/>
    <w:rsid w:val="001717AE"/>
    <w:rsid w:val="00173E97"/>
    <w:rsid w:val="001878A1"/>
    <w:rsid w:val="00192B97"/>
    <w:rsid w:val="00196A63"/>
    <w:rsid w:val="001A07DD"/>
    <w:rsid w:val="001A100E"/>
    <w:rsid w:val="001A6330"/>
    <w:rsid w:val="001C0796"/>
    <w:rsid w:val="001C112C"/>
    <w:rsid w:val="001C3A56"/>
    <w:rsid w:val="001D164E"/>
    <w:rsid w:val="001E2145"/>
    <w:rsid w:val="00200B1B"/>
    <w:rsid w:val="00203CB7"/>
    <w:rsid w:val="00203EF6"/>
    <w:rsid w:val="00204B2F"/>
    <w:rsid w:val="00220E94"/>
    <w:rsid w:val="00222060"/>
    <w:rsid w:val="00224AAA"/>
    <w:rsid w:val="00231622"/>
    <w:rsid w:val="00233E33"/>
    <w:rsid w:val="00236B87"/>
    <w:rsid w:val="002409A2"/>
    <w:rsid w:val="0024386F"/>
    <w:rsid w:val="00247E34"/>
    <w:rsid w:val="002502FB"/>
    <w:rsid w:val="00252C55"/>
    <w:rsid w:val="0025372C"/>
    <w:rsid w:val="00256274"/>
    <w:rsid w:val="00261668"/>
    <w:rsid w:val="00264B96"/>
    <w:rsid w:val="0028060D"/>
    <w:rsid w:val="002841F5"/>
    <w:rsid w:val="00285BBD"/>
    <w:rsid w:val="00285E88"/>
    <w:rsid w:val="002878E0"/>
    <w:rsid w:val="002928E0"/>
    <w:rsid w:val="00294ADF"/>
    <w:rsid w:val="002A7A2E"/>
    <w:rsid w:val="002B0AA0"/>
    <w:rsid w:val="002B37FB"/>
    <w:rsid w:val="002B7D1D"/>
    <w:rsid w:val="002C2F76"/>
    <w:rsid w:val="002D157E"/>
    <w:rsid w:val="002D6CE4"/>
    <w:rsid w:val="002D7898"/>
    <w:rsid w:val="002D794E"/>
    <w:rsid w:val="002E374C"/>
    <w:rsid w:val="002E6EFF"/>
    <w:rsid w:val="002F33DE"/>
    <w:rsid w:val="00305C86"/>
    <w:rsid w:val="003202AB"/>
    <w:rsid w:val="00325C38"/>
    <w:rsid w:val="00335C6D"/>
    <w:rsid w:val="003419D8"/>
    <w:rsid w:val="00345176"/>
    <w:rsid w:val="00345315"/>
    <w:rsid w:val="00356BE1"/>
    <w:rsid w:val="0036425A"/>
    <w:rsid w:val="00365211"/>
    <w:rsid w:val="003660EF"/>
    <w:rsid w:val="00371D2A"/>
    <w:rsid w:val="0037248B"/>
    <w:rsid w:val="00377402"/>
    <w:rsid w:val="00382969"/>
    <w:rsid w:val="00382FBF"/>
    <w:rsid w:val="00384B61"/>
    <w:rsid w:val="00396E03"/>
    <w:rsid w:val="00396EA9"/>
    <w:rsid w:val="003A2449"/>
    <w:rsid w:val="003B24C0"/>
    <w:rsid w:val="003C170C"/>
    <w:rsid w:val="003C5235"/>
    <w:rsid w:val="003D5A13"/>
    <w:rsid w:val="003D6EC5"/>
    <w:rsid w:val="003E1151"/>
    <w:rsid w:val="003F2A5A"/>
    <w:rsid w:val="003F5861"/>
    <w:rsid w:val="00401D6C"/>
    <w:rsid w:val="0040348E"/>
    <w:rsid w:val="00403751"/>
    <w:rsid w:val="00404EA3"/>
    <w:rsid w:val="00405568"/>
    <w:rsid w:val="00405E67"/>
    <w:rsid w:val="00407EE4"/>
    <w:rsid w:val="00410CFD"/>
    <w:rsid w:val="00421628"/>
    <w:rsid w:val="004217E5"/>
    <w:rsid w:val="0042250D"/>
    <w:rsid w:val="004241C2"/>
    <w:rsid w:val="00425EA3"/>
    <w:rsid w:val="0044495A"/>
    <w:rsid w:val="004509AA"/>
    <w:rsid w:val="00454D63"/>
    <w:rsid w:val="00460A40"/>
    <w:rsid w:val="00462892"/>
    <w:rsid w:val="0046438C"/>
    <w:rsid w:val="00466B89"/>
    <w:rsid w:val="004703F9"/>
    <w:rsid w:val="00470C26"/>
    <w:rsid w:val="00471274"/>
    <w:rsid w:val="00473632"/>
    <w:rsid w:val="004759FA"/>
    <w:rsid w:val="00482CD6"/>
    <w:rsid w:val="0048513B"/>
    <w:rsid w:val="004867C3"/>
    <w:rsid w:val="00492B51"/>
    <w:rsid w:val="004A19EB"/>
    <w:rsid w:val="004A5C21"/>
    <w:rsid w:val="004A7EE2"/>
    <w:rsid w:val="004B0E8D"/>
    <w:rsid w:val="004B1CCC"/>
    <w:rsid w:val="004B2171"/>
    <w:rsid w:val="004B3AB5"/>
    <w:rsid w:val="004B4E2B"/>
    <w:rsid w:val="004B660B"/>
    <w:rsid w:val="004C002A"/>
    <w:rsid w:val="004C0BC5"/>
    <w:rsid w:val="004C0C19"/>
    <w:rsid w:val="004C0EEF"/>
    <w:rsid w:val="004C516B"/>
    <w:rsid w:val="004C5F4B"/>
    <w:rsid w:val="004D44DD"/>
    <w:rsid w:val="004D770A"/>
    <w:rsid w:val="004D7D06"/>
    <w:rsid w:val="004E2A2D"/>
    <w:rsid w:val="004E3950"/>
    <w:rsid w:val="004E72D2"/>
    <w:rsid w:val="004F4C75"/>
    <w:rsid w:val="004F5D75"/>
    <w:rsid w:val="004F6265"/>
    <w:rsid w:val="004F6F9F"/>
    <w:rsid w:val="00503D22"/>
    <w:rsid w:val="00504313"/>
    <w:rsid w:val="00521437"/>
    <w:rsid w:val="00521646"/>
    <w:rsid w:val="0052681C"/>
    <w:rsid w:val="0053121C"/>
    <w:rsid w:val="00534E7B"/>
    <w:rsid w:val="005373D1"/>
    <w:rsid w:val="00537CB5"/>
    <w:rsid w:val="00540610"/>
    <w:rsid w:val="005416ED"/>
    <w:rsid w:val="0054183E"/>
    <w:rsid w:val="00547ADB"/>
    <w:rsid w:val="00551C90"/>
    <w:rsid w:val="0055288A"/>
    <w:rsid w:val="0055297E"/>
    <w:rsid w:val="00557FED"/>
    <w:rsid w:val="00564E9A"/>
    <w:rsid w:val="0056510B"/>
    <w:rsid w:val="00573C56"/>
    <w:rsid w:val="00574378"/>
    <w:rsid w:val="005750D9"/>
    <w:rsid w:val="00575FB4"/>
    <w:rsid w:val="00580856"/>
    <w:rsid w:val="00581A34"/>
    <w:rsid w:val="0058265E"/>
    <w:rsid w:val="00585D5A"/>
    <w:rsid w:val="005A15F0"/>
    <w:rsid w:val="005A3BE5"/>
    <w:rsid w:val="005A4C71"/>
    <w:rsid w:val="005B1DAA"/>
    <w:rsid w:val="005B5F4D"/>
    <w:rsid w:val="005B7FDA"/>
    <w:rsid w:val="005C1425"/>
    <w:rsid w:val="005D30B3"/>
    <w:rsid w:val="006018BB"/>
    <w:rsid w:val="00601F56"/>
    <w:rsid w:val="00603BEB"/>
    <w:rsid w:val="00610439"/>
    <w:rsid w:val="00614943"/>
    <w:rsid w:val="00614C35"/>
    <w:rsid w:val="00614FC9"/>
    <w:rsid w:val="00621A6B"/>
    <w:rsid w:val="0062608D"/>
    <w:rsid w:val="00631E22"/>
    <w:rsid w:val="00631FAA"/>
    <w:rsid w:val="0063330B"/>
    <w:rsid w:val="006355A8"/>
    <w:rsid w:val="0063787C"/>
    <w:rsid w:val="0065356C"/>
    <w:rsid w:val="006577B3"/>
    <w:rsid w:val="00663546"/>
    <w:rsid w:val="00677A48"/>
    <w:rsid w:val="0068067A"/>
    <w:rsid w:val="00680787"/>
    <w:rsid w:val="0068627B"/>
    <w:rsid w:val="00687E3F"/>
    <w:rsid w:val="006906BB"/>
    <w:rsid w:val="00695662"/>
    <w:rsid w:val="00697145"/>
    <w:rsid w:val="006A0323"/>
    <w:rsid w:val="006A5AFE"/>
    <w:rsid w:val="006B2FBD"/>
    <w:rsid w:val="006B57B3"/>
    <w:rsid w:val="006C4506"/>
    <w:rsid w:val="006C5BB5"/>
    <w:rsid w:val="006C63E1"/>
    <w:rsid w:val="006C66DB"/>
    <w:rsid w:val="006D3B50"/>
    <w:rsid w:val="006D416D"/>
    <w:rsid w:val="006F1934"/>
    <w:rsid w:val="006F7006"/>
    <w:rsid w:val="006F75BF"/>
    <w:rsid w:val="006F7E34"/>
    <w:rsid w:val="007007A2"/>
    <w:rsid w:val="00703999"/>
    <w:rsid w:val="00712E91"/>
    <w:rsid w:val="00752C06"/>
    <w:rsid w:val="007639DE"/>
    <w:rsid w:val="00766DA9"/>
    <w:rsid w:val="00767FD4"/>
    <w:rsid w:val="00776173"/>
    <w:rsid w:val="00781B08"/>
    <w:rsid w:val="00786345"/>
    <w:rsid w:val="00786A5B"/>
    <w:rsid w:val="0079090B"/>
    <w:rsid w:val="00793BE1"/>
    <w:rsid w:val="00797D9B"/>
    <w:rsid w:val="007A0641"/>
    <w:rsid w:val="007A5193"/>
    <w:rsid w:val="007B40F0"/>
    <w:rsid w:val="007B5633"/>
    <w:rsid w:val="007C2555"/>
    <w:rsid w:val="007E70AB"/>
    <w:rsid w:val="00800298"/>
    <w:rsid w:val="00802FAD"/>
    <w:rsid w:val="00804D18"/>
    <w:rsid w:val="00805ACE"/>
    <w:rsid w:val="00810A57"/>
    <w:rsid w:val="008139BC"/>
    <w:rsid w:val="00813A70"/>
    <w:rsid w:val="0081467E"/>
    <w:rsid w:val="00825614"/>
    <w:rsid w:val="0082651B"/>
    <w:rsid w:val="008408BF"/>
    <w:rsid w:val="00842412"/>
    <w:rsid w:val="00844963"/>
    <w:rsid w:val="00851DB2"/>
    <w:rsid w:val="00854829"/>
    <w:rsid w:val="0086047A"/>
    <w:rsid w:val="008604DC"/>
    <w:rsid w:val="008638AF"/>
    <w:rsid w:val="00866001"/>
    <w:rsid w:val="008734DE"/>
    <w:rsid w:val="00873A6F"/>
    <w:rsid w:val="00892679"/>
    <w:rsid w:val="00893964"/>
    <w:rsid w:val="008A7482"/>
    <w:rsid w:val="008B60D6"/>
    <w:rsid w:val="008C4EE2"/>
    <w:rsid w:val="008C7167"/>
    <w:rsid w:val="008D15D0"/>
    <w:rsid w:val="008E3820"/>
    <w:rsid w:val="008F4D09"/>
    <w:rsid w:val="009055C5"/>
    <w:rsid w:val="00913CEB"/>
    <w:rsid w:val="00917975"/>
    <w:rsid w:val="00926B85"/>
    <w:rsid w:val="00926F78"/>
    <w:rsid w:val="009324C5"/>
    <w:rsid w:val="0093331A"/>
    <w:rsid w:val="00933D2B"/>
    <w:rsid w:val="00963187"/>
    <w:rsid w:val="00967123"/>
    <w:rsid w:val="00971403"/>
    <w:rsid w:val="00977045"/>
    <w:rsid w:val="0098419E"/>
    <w:rsid w:val="00993B18"/>
    <w:rsid w:val="00994AE1"/>
    <w:rsid w:val="009A00EF"/>
    <w:rsid w:val="009B2DE2"/>
    <w:rsid w:val="009B525D"/>
    <w:rsid w:val="009C3452"/>
    <w:rsid w:val="009C525A"/>
    <w:rsid w:val="009D128C"/>
    <w:rsid w:val="009D3DA0"/>
    <w:rsid w:val="009D5DC5"/>
    <w:rsid w:val="009D7082"/>
    <w:rsid w:val="009E62E7"/>
    <w:rsid w:val="009E6E6E"/>
    <w:rsid w:val="009E7D3F"/>
    <w:rsid w:val="009F06A1"/>
    <w:rsid w:val="009F1DAB"/>
    <w:rsid w:val="00A14710"/>
    <w:rsid w:val="00A21B39"/>
    <w:rsid w:val="00A257D9"/>
    <w:rsid w:val="00A32F98"/>
    <w:rsid w:val="00A360A5"/>
    <w:rsid w:val="00A36DD1"/>
    <w:rsid w:val="00A37FFC"/>
    <w:rsid w:val="00A451DA"/>
    <w:rsid w:val="00A54D2D"/>
    <w:rsid w:val="00A667F3"/>
    <w:rsid w:val="00A72295"/>
    <w:rsid w:val="00A81AAC"/>
    <w:rsid w:val="00A82B15"/>
    <w:rsid w:val="00A84FFD"/>
    <w:rsid w:val="00A911C3"/>
    <w:rsid w:val="00A9253A"/>
    <w:rsid w:val="00A92F87"/>
    <w:rsid w:val="00A969F1"/>
    <w:rsid w:val="00AA039B"/>
    <w:rsid w:val="00AA5883"/>
    <w:rsid w:val="00AB6E8B"/>
    <w:rsid w:val="00AC02A9"/>
    <w:rsid w:val="00AC1398"/>
    <w:rsid w:val="00AC29BD"/>
    <w:rsid w:val="00AC4627"/>
    <w:rsid w:val="00AD7ED7"/>
    <w:rsid w:val="00AD7FE6"/>
    <w:rsid w:val="00AE4B00"/>
    <w:rsid w:val="00AF0B76"/>
    <w:rsid w:val="00B03AF6"/>
    <w:rsid w:val="00B05026"/>
    <w:rsid w:val="00B21843"/>
    <w:rsid w:val="00B22074"/>
    <w:rsid w:val="00B23525"/>
    <w:rsid w:val="00B315C7"/>
    <w:rsid w:val="00B40A74"/>
    <w:rsid w:val="00B40CC0"/>
    <w:rsid w:val="00B440E5"/>
    <w:rsid w:val="00B52889"/>
    <w:rsid w:val="00B53AA4"/>
    <w:rsid w:val="00B55BD0"/>
    <w:rsid w:val="00B574AC"/>
    <w:rsid w:val="00B62734"/>
    <w:rsid w:val="00B65778"/>
    <w:rsid w:val="00B661EA"/>
    <w:rsid w:val="00B66BFD"/>
    <w:rsid w:val="00B66DA9"/>
    <w:rsid w:val="00B70461"/>
    <w:rsid w:val="00B716D7"/>
    <w:rsid w:val="00B73AE7"/>
    <w:rsid w:val="00B76190"/>
    <w:rsid w:val="00B8779A"/>
    <w:rsid w:val="00B9010B"/>
    <w:rsid w:val="00B910BE"/>
    <w:rsid w:val="00B910FA"/>
    <w:rsid w:val="00B92EE7"/>
    <w:rsid w:val="00B95CF9"/>
    <w:rsid w:val="00B9632B"/>
    <w:rsid w:val="00BA6022"/>
    <w:rsid w:val="00BA6D11"/>
    <w:rsid w:val="00BB129B"/>
    <w:rsid w:val="00BB47A1"/>
    <w:rsid w:val="00BB73B1"/>
    <w:rsid w:val="00BC182F"/>
    <w:rsid w:val="00BD2116"/>
    <w:rsid w:val="00BD27B5"/>
    <w:rsid w:val="00BD6EFC"/>
    <w:rsid w:val="00BD6FE4"/>
    <w:rsid w:val="00BE06AF"/>
    <w:rsid w:val="00BE7040"/>
    <w:rsid w:val="00BF7BC5"/>
    <w:rsid w:val="00C04022"/>
    <w:rsid w:val="00C117E7"/>
    <w:rsid w:val="00C20B66"/>
    <w:rsid w:val="00C25183"/>
    <w:rsid w:val="00C316F2"/>
    <w:rsid w:val="00C47B47"/>
    <w:rsid w:val="00C47E65"/>
    <w:rsid w:val="00C5051E"/>
    <w:rsid w:val="00C53814"/>
    <w:rsid w:val="00C6170F"/>
    <w:rsid w:val="00C62D72"/>
    <w:rsid w:val="00C63118"/>
    <w:rsid w:val="00C71446"/>
    <w:rsid w:val="00C7216F"/>
    <w:rsid w:val="00C7499E"/>
    <w:rsid w:val="00C75435"/>
    <w:rsid w:val="00C77ADC"/>
    <w:rsid w:val="00C82CDA"/>
    <w:rsid w:val="00C9033C"/>
    <w:rsid w:val="00C95302"/>
    <w:rsid w:val="00CA1303"/>
    <w:rsid w:val="00CA59DA"/>
    <w:rsid w:val="00CB215D"/>
    <w:rsid w:val="00CB7FE6"/>
    <w:rsid w:val="00CC1628"/>
    <w:rsid w:val="00CD10D4"/>
    <w:rsid w:val="00CD2E58"/>
    <w:rsid w:val="00CD313B"/>
    <w:rsid w:val="00CD3FB3"/>
    <w:rsid w:val="00CD686B"/>
    <w:rsid w:val="00CE1E11"/>
    <w:rsid w:val="00CE43F9"/>
    <w:rsid w:val="00CE48D0"/>
    <w:rsid w:val="00CE6BFB"/>
    <w:rsid w:val="00CF3EF7"/>
    <w:rsid w:val="00D00999"/>
    <w:rsid w:val="00D010DC"/>
    <w:rsid w:val="00D01A63"/>
    <w:rsid w:val="00D13A69"/>
    <w:rsid w:val="00D17D5D"/>
    <w:rsid w:val="00D17FF7"/>
    <w:rsid w:val="00D222C2"/>
    <w:rsid w:val="00D22F51"/>
    <w:rsid w:val="00D23604"/>
    <w:rsid w:val="00D302B6"/>
    <w:rsid w:val="00D33E1A"/>
    <w:rsid w:val="00D366E7"/>
    <w:rsid w:val="00D427FE"/>
    <w:rsid w:val="00D44D72"/>
    <w:rsid w:val="00D47D3C"/>
    <w:rsid w:val="00D52B56"/>
    <w:rsid w:val="00D55B52"/>
    <w:rsid w:val="00D560E5"/>
    <w:rsid w:val="00D61195"/>
    <w:rsid w:val="00D65497"/>
    <w:rsid w:val="00D66265"/>
    <w:rsid w:val="00D7142C"/>
    <w:rsid w:val="00D7585D"/>
    <w:rsid w:val="00D82413"/>
    <w:rsid w:val="00D86279"/>
    <w:rsid w:val="00D8708F"/>
    <w:rsid w:val="00D92DEE"/>
    <w:rsid w:val="00D96B11"/>
    <w:rsid w:val="00D9712B"/>
    <w:rsid w:val="00DA17BC"/>
    <w:rsid w:val="00DA366B"/>
    <w:rsid w:val="00DA708B"/>
    <w:rsid w:val="00DA73F0"/>
    <w:rsid w:val="00DA7EDB"/>
    <w:rsid w:val="00DB052D"/>
    <w:rsid w:val="00DB0C64"/>
    <w:rsid w:val="00DB0EE1"/>
    <w:rsid w:val="00DC2AE6"/>
    <w:rsid w:val="00DC79D3"/>
    <w:rsid w:val="00DD0307"/>
    <w:rsid w:val="00DF4619"/>
    <w:rsid w:val="00E00442"/>
    <w:rsid w:val="00E0243F"/>
    <w:rsid w:val="00E024EA"/>
    <w:rsid w:val="00E053B7"/>
    <w:rsid w:val="00E117D1"/>
    <w:rsid w:val="00E13866"/>
    <w:rsid w:val="00E17F6D"/>
    <w:rsid w:val="00E31FC8"/>
    <w:rsid w:val="00E363F7"/>
    <w:rsid w:val="00E3776A"/>
    <w:rsid w:val="00E41032"/>
    <w:rsid w:val="00E5147D"/>
    <w:rsid w:val="00E52011"/>
    <w:rsid w:val="00E521DF"/>
    <w:rsid w:val="00E55AB0"/>
    <w:rsid w:val="00E62047"/>
    <w:rsid w:val="00E624D0"/>
    <w:rsid w:val="00E70ED2"/>
    <w:rsid w:val="00E77C29"/>
    <w:rsid w:val="00E800B3"/>
    <w:rsid w:val="00E83484"/>
    <w:rsid w:val="00E87E9E"/>
    <w:rsid w:val="00E91B7E"/>
    <w:rsid w:val="00EA2BA9"/>
    <w:rsid w:val="00EA76BD"/>
    <w:rsid w:val="00EB1413"/>
    <w:rsid w:val="00EB6324"/>
    <w:rsid w:val="00EB66AB"/>
    <w:rsid w:val="00EC033D"/>
    <w:rsid w:val="00EC228F"/>
    <w:rsid w:val="00ED0FEF"/>
    <w:rsid w:val="00ED4897"/>
    <w:rsid w:val="00EF0545"/>
    <w:rsid w:val="00EF4E7E"/>
    <w:rsid w:val="00F00477"/>
    <w:rsid w:val="00F005FB"/>
    <w:rsid w:val="00F03080"/>
    <w:rsid w:val="00F04B4D"/>
    <w:rsid w:val="00F1162F"/>
    <w:rsid w:val="00F11F6B"/>
    <w:rsid w:val="00F277A1"/>
    <w:rsid w:val="00F30BB4"/>
    <w:rsid w:val="00F31041"/>
    <w:rsid w:val="00F534E6"/>
    <w:rsid w:val="00F61E89"/>
    <w:rsid w:val="00F72DD2"/>
    <w:rsid w:val="00F776D4"/>
    <w:rsid w:val="00F86601"/>
    <w:rsid w:val="00F91028"/>
    <w:rsid w:val="00F95F07"/>
    <w:rsid w:val="00F96A35"/>
    <w:rsid w:val="00FA2C61"/>
    <w:rsid w:val="00FB3947"/>
    <w:rsid w:val="00FC02EC"/>
    <w:rsid w:val="00FC21BC"/>
    <w:rsid w:val="00FC7F8B"/>
    <w:rsid w:val="00FD0714"/>
    <w:rsid w:val="00FD1275"/>
    <w:rsid w:val="00FD3123"/>
    <w:rsid w:val="00FD3794"/>
    <w:rsid w:val="00FD4C1E"/>
    <w:rsid w:val="00FE1F18"/>
    <w:rsid w:val="00FF1F2C"/>
    <w:rsid w:val="00FF293E"/>
    <w:rsid w:val="00FF304E"/>
    <w:rsid w:val="00FF50D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17C56"/>
  <w15:docId w15:val="{186181AB-72F1-4AF0-A047-13DAE8CA2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86601"/>
    <w:rPr>
      <w:rFonts w:cs="Times New Roman"/>
      <w:color w:val="0000FF"/>
      <w:u w:val="single"/>
    </w:rPr>
  </w:style>
  <w:style w:type="paragraph" w:customStyle="1" w:styleId="Standard1">
    <w:name w:val="Standard1"/>
    <w:uiPriority w:val="99"/>
    <w:rsid w:val="00F86601"/>
    <w:pPr>
      <w:spacing w:before="60" w:after="60" w:line="240" w:lineRule="auto"/>
    </w:pPr>
    <w:rPr>
      <w:rFonts w:ascii="Times New Roman" w:eastAsia="Times New Roman" w:hAnsi="Times New Roman" w:cs="Times New Roman"/>
      <w:noProof/>
      <w:sz w:val="20"/>
      <w:szCs w:val="20"/>
    </w:rPr>
  </w:style>
  <w:style w:type="paragraph" w:styleId="ListParagraph">
    <w:name w:val="List Paragraph"/>
    <w:basedOn w:val="Normal"/>
    <w:uiPriority w:val="34"/>
    <w:qFormat/>
    <w:rsid w:val="00F86601"/>
    <w:pPr>
      <w:spacing w:after="0" w:line="240" w:lineRule="auto"/>
      <w:ind w:left="720"/>
    </w:pPr>
    <w:rPr>
      <w:rFonts w:ascii="Calibri" w:eastAsia="Times New Roman" w:hAnsi="Calibri" w:cs="Calibri"/>
    </w:rPr>
  </w:style>
  <w:style w:type="paragraph" w:styleId="PlainText">
    <w:name w:val="Plain Text"/>
    <w:basedOn w:val="Normal"/>
    <w:link w:val="PlainTextChar"/>
    <w:uiPriority w:val="99"/>
    <w:rsid w:val="00F86601"/>
    <w:pPr>
      <w:spacing w:after="0" w:line="240" w:lineRule="auto"/>
    </w:pPr>
    <w:rPr>
      <w:rFonts w:ascii="Consolas" w:eastAsia="Times New Roman" w:hAnsi="Consolas" w:cs="Consolas"/>
      <w:sz w:val="21"/>
      <w:szCs w:val="21"/>
    </w:rPr>
  </w:style>
  <w:style w:type="character" w:customStyle="1" w:styleId="PlainTextChar">
    <w:name w:val="Plain Text Char"/>
    <w:basedOn w:val="DefaultParagraphFont"/>
    <w:link w:val="PlainText"/>
    <w:uiPriority w:val="99"/>
    <w:rsid w:val="00F86601"/>
    <w:rPr>
      <w:rFonts w:ascii="Consolas" w:eastAsia="Times New Roman" w:hAnsi="Consolas" w:cs="Consolas"/>
      <w:sz w:val="21"/>
      <w:szCs w:val="21"/>
    </w:rPr>
  </w:style>
  <w:style w:type="character" w:styleId="FollowedHyperlink">
    <w:name w:val="FollowedHyperlink"/>
    <w:basedOn w:val="DefaultParagraphFont"/>
    <w:uiPriority w:val="99"/>
    <w:semiHidden/>
    <w:unhideWhenUsed/>
    <w:rsid w:val="00F04B4D"/>
    <w:rPr>
      <w:color w:val="800080" w:themeColor="followedHyperlink"/>
      <w:u w:val="single"/>
    </w:rPr>
  </w:style>
  <w:style w:type="paragraph" w:customStyle="1" w:styleId="Default">
    <w:name w:val="Default"/>
    <w:rsid w:val="00E91B7E"/>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4B1CCC"/>
    <w:rPr>
      <w:b/>
      <w:bCs/>
    </w:rPr>
  </w:style>
  <w:style w:type="paragraph" w:styleId="NormalWeb">
    <w:name w:val="Normal (Web)"/>
    <w:basedOn w:val="Normal"/>
    <w:uiPriority w:val="99"/>
    <w:rsid w:val="00F0308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7E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EE4"/>
    <w:rPr>
      <w:rFonts w:ascii="Tahoma" w:hAnsi="Tahoma" w:cs="Tahoma"/>
      <w:sz w:val="16"/>
      <w:szCs w:val="16"/>
    </w:rPr>
  </w:style>
  <w:style w:type="character" w:styleId="CommentReference">
    <w:name w:val="annotation reference"/>
    <w:basedOn w:val="DefaultParagraphFont"/>
    <w:uiPriority w:val="99"/>
    <w:semiHidden/>
    <w:unhideWhenUsed/>
    <w:rsid w:val="00C62D72"/>
    <w:rPr>
      <w:sz w:val="16"/>
      <w:szCs w:val="16"/>
    </w:rPr>
  </w:style>
  <w:style w:type="paragraph" w:styleId="CommentText">
    <w:name w:val="annotation text"/>
    <w:basedOn w:val="Normal"/>
    <w:link w:val="CommentTextChar"/>
    <w:uiPriority w:val="99"/>
    <w:semiHidden/>
    <w:unhideWhenUsed/>
    <w:rsid w:val="00C62D72"/>
    <w:pPr>
      <w:spacing w:line="240" w:lineRule="auto"/>
    </w:pPr>
    <w:rPr>
      <w:sz w:val="20"/>
      <w:szCs w:val="20"/>
    </w:rPr>
  </w:style>
  <w:style w:type="character" w:customStyle="1" w:styleId="CommentTextChar">
    <w:name w:val="Comment Text Char"/>
    <w:basedOn w:val="DefaultParagraphFont"/>
    <w:link w:val="CommentText"/>
    <w:uiPriority w:val="99"/>
    <w:semiHidden/>
    <w:rsid w:val="00C62D72"/>
    <w:rPr>
      <w:sz w:val="20"/>
      <w:szCs w:val="20"/>
    </w:rPr>
  </w:style>
  <w:style w:type="paragraph" w:styleId="CommentSubject">
    <w:name w:val="annotation subject"/>
    <w:basedOn w:val="CommentText"/>
    <w:next w:val="CommentText"/>
    <w:link w:val="CommentSubjectChar"/>
    <w:uiPriority w:val="99"/>
    <w:semiHidden/>
    <w:unhideWhenUsed/>
    <w:rsid w:val="00C62D72"/>
    <w:rPr>
      <w:b/>
      <w:bCs/>
    </w:rPr>
  </w:style>
  <w:style w:type="character" w:customStyle="1" w:styleId="CommentSubjectChar">
    <w:name w:val="Comment Subject Char"/>
    <w:basedOn w:val="CommentTextChar"/>
    <w:link w:val="CommentSubject"/>
    <w:uiPriority w:val="99"/>
    <w:semiHidden/>
    <w:rsid w:val="00C62D72"/>
    <w:rPr>
      <w:b/>
      <w:bCs/>
      <w:sz w:val="20"/>
      <w:szCs w:val="20"/>
    </w:rPr>
  </w:style>
  <w:style w:type="character" w:styleId="HTMLCite">
    <w:name w:val="HTML Cite"/>
    <w:basedOn w:val="DefaultParagraphFont"/>
    <w:uiPriority w:val="99"/>
    <w:semiHidden/>
    <w:unhideWhenUsed/>
    <w:rsid w:val="00EF0545"/>
    <w:rPr>
      <w:i/>
      <w:iCs/>
    </w:rPr>
  </w:style>
  <w:style w:type="character" w:customStyle="1" w:styleId="UnresolvedMention">
    <w:name w:val="Unresolved Mention"/>
    <w:basedOn w:val="DefaultParagraphFont"/>
    <w:uiPriority w:val="99"/>
    <w:semiHidden/>
    <w:unhideWhenUsed/>
    <w:rsid w:val="00AF0B7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86165">
      <w:bodyDiv w:val="1"/>
      <w:marLeft w:val="0"/>
      <w:marRight w:val="0"/>
      <w:marTop w:val="0"/>
      <w:marBottom w:val="0"/>
      <w:divBdr>
        <w:top w:val="none" w:sz="0" w:space="0" w:color="auto"/>
        <w:left w:val="none" w:sz="0" w:space="0" w:color="auto"/>
        <w:bottom w:val="none" w:sz="0" w:space="0" w:color="auto"/>
        <w:right w:val="none" w:sz="0" w:space="0" w:color="auto"/>
      </w:divBdr>
    </w:div>
    <w:div w:id="146480974">
      <w:bodyDiv w:val="1"/>
      <w:marLeft w:val="0"/>
      <w:marRight w:val="0"/>
      <w:marTop w:val="0"/>
      <w:marBottom w:val="0"/>
      <w:divBdr>
        <w:top w:val="none" w:sz="0" w:space="0" w:color="auto"/>
        <w:left w:val="none" w:sz="0" w:space="0" w:color="auto"/>
        <w:bottom w:val="none" w:sz="0" w:space="0" w:color="auto"/>
        <w:right w:val="none" w:sz="0" w:space="0" w:color="auto"/>
      </w:divBdr>
    </w:div>
    <w:div w:id="600988433">
      <w:bodyDiv w:val="1"/>
      <w:marLeft w:val="0"/>
      <w:marRight w:val="0"/>
      <w:marTop w:val="0"/>
      <w:marBottom w:val="0"/>
      <w:divBdr>
        <w:top w:val="none" w:sz="0" w:space="0" w:color="auto"/>
        <w:left w:val="none" w:sz="0" w:space="0" w:color="auto"/>
        <w:bottom w:val="none" w:sz="0" w:space="0" w:color="auto"/>
        <w:right w:val="none" w:sz="0" w:space="0" w:color="auto"/>
      </w:divBdr>
    </w:div>
    <w:div w:id="698509834">
      <w:bodyDiv w:val="1"/>
      <w:marLeft w:val="0"/>
      <w:marRight w:val="0"/>
      <w:marTop w:val="0"/>
      <w:marBottom w:val="0"/>
      <w:divBdr>
        <w:top w:val="none" w:sz="0" w:space="0" w:color="auto"/>
        <w:left w:val="none" w:sz="0" w:space="0" w:color="auto"/>
        <w:bottom w:val="none" w:sz="0" w:space="0" w:color="auto"/>
        <w:right w:val="none" w:sz="0" w:space="0" w:color="auto"/>
      </w:divBdr>
      <w:divsChild>
        <w:div w:id="1573733055">
          <w:marLeft w:val="0"/>
          <w:marRight w:val="0"/>
          <w:marTop w:val="0"/>
          <w:marBottom w:val="0"/>
          <w:divBdr>
            <w:top w:val="none" w:sz="0" w:space="0" w:color="auto"/>
            <w:left w:val="none" w:sz="0" w:space="0" w:color="auto"/>
            <w:bottom w:val="none" w:sz="0" w:space="0" w:color="auto"/>
            <w:right w:val="none" w:sz="0" w:space="0" w:color="auto"/>
          </w:divBdr>
        </w:div>
        <w:div w:id="983580163">
          <w:marLeft w:val="0"/>
          <w:marRight w:val="0"/>
          <w:marTop w:val="0"/>
          <w:marBottom w:val="0"/>
          <w:divBdr>
            <w:top w:val="none" w:sz="0" w:space="0" w:color="auto"/>
            <w:left w:val="none" w:sz="0" w:space="0" w:color="auto"/>
            <w:bottom w:val="none" w:sz="0" w:space="0" w:color="auto"/>
            <w:right w:val="none" w:sz="0" w:space="0" w:color="auto"/>
          </w:divBdr>
        </w:div>
        <w:div w:id="247080502">
          <w:marLeft w:val="0"/>
          <w:marRight w:val="0"/>
          <w:marTop w:val="0"/>
          <w:marBottom w:val="0"/>
          <w:divBdr>
            <w:top w:val="none" w:sz="0" w:space="0" w:color="auto"/>
            <w:left w:val="none" w:sz="0" w:space="0" w:color="auto"/>
            <w:bottom w:val="none" w:sz="0" w:space="0" w:color="auto"/>
            <w:right w:val="none" w:sz="0" w:space="0" w:color="auto"/>
          </w:divBdr>
        </w:div>
        <w:div w:id="2075623121">
          <w:marLeft w:val="0"/>
          <w:marRight w:val="0"/>
          <w:marTop w:val="0"/>
          <w:marBottom w:val="0"/>
          <w:divBdr>
            <w:top w:val="none" w:sz="0" w:space="0" w:color="auto"/>
            <w:left w:val="none" w:sz="0" w:space="0" w:color="auto"/>
            <w:bottom w:val="none" w:sz="0" w:space="0" w:color="auto"/>
            <w:right w:val="none" w:sz="0" w:space="0" w:color="auto"/>
          </w:divBdr>
        </w:div>
        <w:div w:id="1288125078">
          <w:marLeft w:val="0"/>
          <w:marRight w:val="0"/>
          <w:marTop w:val="0"/>
          <w:marBottom w:val="0"/>
          <w:divBdr>
            <w:top w:val="none" w:sz="0" w:space="0" w:color="auto"/>
            <w:left w:val="none" w:sz="0" w:space="0" w:color="auto"/>
            <w:bottom w:val="none" w:sz="0" w:space="0" w:color="auto"/>
            <w:right w:val="none" w:sz="0" w:space="0" w:color="auto"/>
          </w:divBdr>
        </w:div>
        <w:div w:id="469513894">
          <w:marLeft w:val="0"/>
          <w:marRight w:val="0"/>
          <w:marTop w:val="0"/>
          <w:marBottom w:val="0"/>
          <w:divBdr>
            <w:top w:val="none" w:sz="0" w:space="0" w:color="auto"/>
            <w:left w:val="none" w:sz="0" w:space="0" w:color="auto"/>
            <w:bottom w:val="none" w:sz="0" w:space="0" w:color="auto"/>
            <w:right w:val="none" w:sz="0" w:space="0" w:color="auto"/>
          </w:divBdr>
        </w:div>
        <w:div w:id="458039274">
          <w:marLeft w:val="0"/>
          <w:marRight w:val="0"/>
          <w:marTop w:val="0"/>
          <w:marBottom w:val="0"/>
          <w:divBdr>
            <w:top w:val="none" w:sz="0" w:space="0" w:color="auto"/>
            <w:left w:val="none" w:sz="0" w:space="0" w:color="auto"/>
            <w:bottom w:val="none" w:sz="0" w:space="0" w:color="auto"/>
            <w:right w:val="none" w:sz="0" w:space="0" w:color="auto"/>
          </w:divBdr>
        </w:div>
        <w:div w:id="1520578717">
          <w:marLeft w:val="0"/>
          <w:marRight w:val="0"/>
          <w:marTop w:val="0"/>
          <w:marBottom w:val="0"/>
          <w:divBdr>
            <w:top w:val="none" w:sz="0" w:space="0" w:color="auto"/>
            <w:left w:val="none" w:sz="0" w:space="0" w:color="auto"/>
            <w:bottom w:val="none" w:sz="0" w:space="0" w:color="auto"/>
            <w:right w:val="none" w:sz="0" w:space="0" w:color="auto"/>
          </w:divBdr>
        </w:div>
        <w:div w:id="94712752">
          <w:marLeft w:val="0"/>
          <w:marRight w:val="0"/>
          <w:marTop w:val="0"/>
          <w:marBottom w:val="0"/>
          <w:divBdr>
            <w:top w:val="none" w:sz="0" w:space="0" w:color="auto"/>
            <w:left w:val="none" w:sz="0" w:space="0" w:color="auto"/>
            <w:bottom w:val="none" w:sz="0" w:space="0" w:color="auto"/>
            <w:right w:val="none" w:sz="0" w:space="0" w:color="auto"/>
          </w:divBdr>
        </w:div>
        <w:div w:id="140662901">
          <w:marLeft w:val="0"/>
          <w:marRight w:val="0"/>
          <w:marTop w:val="0"/>
          <w:marBottom w:val="0"/>
          <w:divBdr>
            <w:top w:val="none" w:sz="0" w:space="0" w:color="auto"/>
            <w:left w:val="none" w:sz="0" w:space="0" w:color="auto"/>
            <w:bottom w:val="none" w:sz="0" w:space="0" w:color="auto"/>
            <w:right w:val="none" w:sz="0" w:space="0" w:color="auto"/>
          </w:divBdr>
        </w:div>
        <w:div w:id="515465743">
          <w:marLeft w:val="0"/>
          <w:marRight w:val="0"/>
          <w:marTop w:val="0"/>
          <w:marBottom w:val="0"/>
          <w:divBdr>
            <w:top w:val="none" w:sz="0" w:space="0" w:color="auto"/>
            <w:left w:val="none" w:sz="0" w:space="0" w:color="auto"/>
            <w:bottom w:val="none" w:sz="0" w:space="0" w:color="auto"/>
            <w:right w:val="none" w:sz="0" w:space="0" w:color="auto"/>
          </w:divBdr>
        </w:div>
        <w:div w:id="74129603">
          <w:marLeft w:val="0"/>
          <w:marRight w:val="0"/>
          <w:marTop w:val="0"/>
          <w:marBottom w:val="0"/>
          <w:divBdr>
            <w:top w:val="none" w:sz="0" w:space="0" w:color="auto"/>
            <w:left w:val="none" w:sz="0" w:space="0" w:color="auto"/>
            <w:bottom w:val="none" w:sz="0" w:space="0" w:color="auto"/>
            <w:right w:val="none" w:sz="0" w:space="0" w:color="auto"/>
          </w:divBdr>
        </w:div>
        <w:div w:id="1885866683">
          <w:marLeft w:val="0"/>
          <w:marRight w:val="0"/>
          <w:marTop w:val="0"/>
          <w:marBottom w:val="0"/>
          <w:divBdr>
            <w:top w:val="none" w:sz="0" w:space="0" w:color="auto"/>
            <w:left w:val="none" w:sz="0" w:space="0" w:color="auto"/>
            <w:bottom w:val="none" w:sz="0" w:space="0" w:color="auto"/>
            <w:right w:val="none" w:sz="0" w:space="0" w:color="auto"/>
          </w:divBdr>
        </w:div>
        <w:div w:id="602959613">
          <w:marLeft w:val="0"/>
          <w:marRight w:val="0"/>
          <w:marTop w:val="0"/>
          <w:marBottom w:val="0"/>
          <w:divBdr>
            <w:top w:val="none" w:sz="0" w:space="0" w:color="auto"/>
            <w:left w:val="none" w:sz="0" w:space="0" w:color="auto"/>
            <w:bottom w:val="none" w:sz="0" w:space="0" w:color="auto"/>
            <w:right w:val="none" w:sz="0" w:space="0" w:color="auto"/>
          </w:divBdr>
        </w:div>
        <w:div w:id="317807401">
          <w:marLeft w:val="0"/>
          <w:marRight w:val="0"/>
          <w:marTop w:val="0"/>
          <w:marBottom w:val="0"/>
          <w:divBdr>
            <w:top w:val="none" w:sz="0" w:space="0" w:color="auto"/>
            <w:left w:val="none" w:sz="0" w:space="0" w:color="auto"/>
            <w:bottom w:val="none" w:sz="0" w:space="0" w:color="auto"/>
            <w:right w:val="none" w:sz="0" w:space="0" w:color="auto"/>
          </w:divBdr>
        </w:div>
        <w:div w:id="1242718086">
          <w:marLeft w:val="0"/>
          <w:marRight w:val="0"/>
          <w:marTop w:val="0"/>
          <w:marBottom w:val="0"/>
          <w:divBdr>
            <w:top w:val="none" w:sz="0" w:space="0" w:color="auto"/>
            <w:left w:val="none" w:sz="0" w:space="0" w:color="auto"/>
            <w:bottom w:val="none" w:sz="0" w:space="0" w:color="auto"/>
            <w:right w:val="none" w:sz="0" w:space="0" w:color="auto"/>
          </w:divBdr>
        </w:div>
        <w:div w:id="769662485">
          <w:marLeft w:val="0"/>
          <w:marRight w:val="0"/>
          <w:marTop w:val="0"/>
          <w:marBottom w:val="0"/>
          <w:divBdr>
            <w:top w:val="none" w:sz="0" w:space="0" w:color="auto"/>
            <w:left w:val="none" w:sz="0" w:space="0" w:color="auto"/>
            <w:bottom w:val="none" w:sz="0" w:space="0" w:color="auto"/>
            <w:right w:val="none" w:sz="0" w:space="0" w:color="auto"/>
          </w:divBdr>
        </w:div>
        <w:div w:id="675117432">
          <w:marLeft w:val="0"/>
          <w:marRight w:val="0"/>
          <w:marTop w:val="0"/>
          <w:marBottom w:val="0"/>
          <w:divBdr>
            <w:top w:val="none" w:sz="0" w:space="0" w:color="auto"/>
            <w:left w:val="none" w:sz="0" w:space="0" w:color="auto"/>
            <w:bottom w:val="none" w:sz="0" w:space="0" w:color="auto"/>
            <w:right w:val="none" w:sz="0" w:space="0" w:color="auto"/>
          </w:divBdr>
        </w:div>
        <w:div w:id="552235628">
          <w:marLeft w:val="0"/>
          <w:marRight w:val="0"/>
          <w:marTop w:val="0"/>
          <w:marBottom w:val="0"/>
          <w:divBdr>
            <w:top w:val="none" w:sz="0" w:space="0" w:color="auto"/>
            <w:left w:val="none" w:sz="0" w:space="0" w:color="auto"/>
            <w:bottom w:val="none" w:sz="0" w:space="0" w:color="auto"/>
            <w:right w:val="none" w:sz="0" w:space="0" w:color="auto"/>
          </w:divBdr>
        </w:div>
        <w:div w:id="1178276496">
          <w:marLeft w:val="0"/>
          <w:marRight w:val="0"/>
          <w:marTop w:val="0"/>
          <w:marBottom w:val="0"/>
          <w:divBdr>
            <w:top w:val="none" w:sz="0" w:space="0" w:color="auto"/>
            <w:left w:val="none" w:sz="0" w:space="0" w:color="auto"/>
            <w:bottom w:val="none" w:sz="0" w:space="0" w:color="auto"/>
            <w:right w:val="none" w:sz="0" w:space="0" w:color="auto"/>
          </w:divBdr>
        </w:div>
        <w:div w:id="488058465">
          <w:marLeft w:val="0"/>
          <w:marRight w:val="0"/>
          <w:marTop w:val="0"/>
          <w:marBottom w:val="0"/>
          <w:divBdr>
            <w:top w:val="none" w:sz="0" w:space="0" w:color="auto"/>
            <w:left w:val="none" w:sz="0" w:space="0" w:color="auto"/>
            <w:bottom w:val="none" w:sz="0" w:space="0" w:color="auto"/>
            <w:right w:val="none" w:sz="0" w:space="0" w:color="auto"/>
          </w:divBdr>
        </w:div>
        <w:div w:id="1459029549">
          <w:marLeft w:val="0"/>
          <w:marRight w:val="0"/>
          <w:marTop w:val="0"/>
          <w:marBottom w:val="0"/>
          <w:divBdr>
            <w:top w:val="none" w:sz="0" w:space="0" w:color="auto"/>
            <w:left w:val="none" w:sz="0" w:space="0" w:color="auto"/>
            <w:bottom w:val="none" w:sz="0" w:space="0" w:color="auto"/>
            <w:right w:val="none" w:sz="0" w:space="0" w:color="auto"/>
          </w:divBdr>
        </w:div>
        <w:div w:id="90323849">
          <w:marLeft w:val="0"/>
          <w:marRight w:val="0"/>
          <w:marTop w:val="0"/>
          <w:marBottom w:val="0"/>
          <w:divBdr>
            <w:top w:val="none" w:sz="0" w:space="0" w:color="auto"/>
            <w:left w:val="none" w:sz="0" w:space="0" w:color="auto"/>
            <w:bottom w:val="none" w:sz="0" w:space="0" w:color="auto"/>
            <w:right w:val="none" w:sz="0" w:space="0" w:color="auto"/>
          </w:divBdr>
        </w:div>
        <w:div w:id="245575386">
          <w:marLeft w:val="0"/>
          <w:marRight w:val="0"/>
          <w:marTop w:val="0"/>
          <w:marBottom w:val="0"/>
          <w:divBdr>
            <w:top w:val="none" w:sz="0" w:space="0" w:color="auto"/>
            <w:left w:val="none" w:sz="0" w:space="0" w:color="auto"/>
            <w:bottom w:val="none" w:sz="0" w:space="0" w:color="auto"/>
            <w:right w:val="none" w:sz="0" w:space="0" w:color="auto"/>
          </w:divBdr>
        </w:div>
        <w:div w:id="1716270067">
          <w:marLeft w:val="0"/>
          <w:marRight w:val="0"/>
          <w:marTop w:val="0"/>
          <w:marBottom w:val="0"/>
          <w:divBdr>
            <w:top w:val="none" w:sz="0" w:space="0" w:color="auto"/>
            <w:left w:val="none" w:sz="0" w:space="0" w:color="auto"/>
            <w:bottom w:val="none" w:sz="0" w:space="0" w:color="auto"/>
            <w:right w:val="none" w:sz="0" w:space="0" w:color="auto"/>
          </w:divBdr>
        </w:div>
        <w:div w:id="102502794">
          <w:marLeft w:val="0"/>
          <w:marRight w:val="0"/>
          <w:marTop w:val="0"/>
          <w:marBottom w:val="0"/>
          <w:divBdr>
            <w:top w:val="none" w:sz="0" w:space="0" w:color="auto"/>
            <w:left w:val="none" w:sz="0" w:space="0" w:color="auto"/>
            <w:bottom w:val="none" w:sz="0" w:space="0" w:color="auto"/>
            <w:right w:val="none" w:sz="0" w:space="0" w:color="auto"/>
          </w:divBdr>
        </w:div>
        <w:div w:id="1833712189">
          <w:marLeft w:val="0"/>
          <w:marRight w:val="0"/>
          <w:marTop w:val="0"/>
          <w:marBottom w:val="0"/>
          <w:divBdr>
            <w:top w:val="none" w:sz="0" w:space="0" w:color="auto"/>
            <w:left w:val="none" w:sz="0" w:space="0" w:color="auto"/>
            <w:bottom w:val="none" w:sz="0" w:space="0" w:color="auto"/>
            <w:right w:val="none" w:sz="0" w:space="0" w:color="auto"/>
          </w:divBdr>
        </w:div>
        <w:div w:id="1247610414">
          <w:marLeft w:val="0"/>
          <w:marRight w:val="0"/>
          <w:marTop w:val="0"/>
          <w:marBottom w:val="0"/>
          <w:divBdr>
            <w:top w:val="none" w:sz="0" w:space="0" w:color="auto"/>
            <w:left w:val="none" w:sz="0" w:space="0" w:color="auto"/>
            <w:bottom w:val="none" w:sz="0" w:space="0" w:color="auto"/>
            <w:right w:val="none" w:sz="0" w:space="0" w:color="auto"/>
          </w:divBdr>
        </w:div>
      </w:divsChild>
    </w:div>
    <w:div w:id="946618250">
      <w:bodyDiv w:val="1"/>
      <w:marLeft w:val="0"/>
      <w:marRight w:val="0"/>
      <w:marTop w:val="0"/>
      <w:marBottom w:val="0"/>
      <w:divBdr>
        <w:top w:val="none" w:sz="0" w:space="0" w:color="auto"/>
        <w:left w:val="none" w:sz="0" w:space="0" w:color="auto"/>
        <w:bottom w:val="none" w:sz="0" w:space="0" w:color="auto"/>
        <w:right w:val="none" w:sz="0" w:space="0" w:color="auto"/>
      </w:divBdr>
    </w:div>
    <w:div w:id="1125807763">
      <w:bodyDiv w:val="1"/>
      <w:marLeft w:val="0"/>
      <w:marRight w:val="0"/>
      <w:marTop w:val="0"/>
      <w:marBottom w:val="0"/>
      <w:divBdr>
        <w:top w:val="none" w:sz="0" w:space="0" w:color="auto"/>
        <w:left w:val="none" w:sz="0" w:space="0" w:color="auto"/>
        <w:bottom w:val="none" w:sz="0" w:space="0" w:color="auto"/>
        <w:right w:val="none" w:sz="0" w:space="0" w:color="auto"/>
      </w:divBdr>
    </w:div>
    <w:div w:id="1310862102">
      <w:bodyDiv w:val="1"/>
      <w:marLeft w:val="0"/>
      <w:marRight w:val="0"/>
      <w:marTop w:val="0"/>
      <w:marBottom w:val="0"/>
      <w:divBdr>
        <w:top w:val="none" w:sz="0" w:space="0" w:color="auto"/>
        <w:left w:val="none" w:sz="0" w:space="0" w:color="auto"/>
        <w:bottom w:val="none" w:sz="0" w:space="0" w:color="auto"/>
        <w:right w:val="none" w:sz="0" w:space="0" w:color="auto"/>
      </w:divBdr>
    </w:div>
    <w:div w:id="1449549616">
      <w:bodyDiv w:val="1"/>
      <w:marLeft w:val="0"/>
      <w:marRight w:val="0"/>
      <w:marTop w:val="0"/>
      <w:marBottom w:val="0"/>
      <w:divBdr>
        <w:top w:val="none" w:sz="0" w:space="0" w:color="auto"/>
        <w:left w:val="none" w:sz="0" w:space="0" w:color="auto"/>
        <w:bottom w:val="none" w:sz="0" w:space="0" w:color="auto"/>
        <w:right w:val="none" w:sz="0" w:space="0" w:color="auto"/>
      </w:divBdr>
    </w:div>
    <w:div w:id="1653678220">
      <w:bodyDiv w:val="1"/>
      <w:marLeft w:val="0"/>
      <w:marRight w:val="0"/>
      <w:marTop w:val="0"/>
      <w:marBottom w:val="0"/>
      <w:divBdr>
        <w:top w:val="none" w:sz="0" w:space="0" w:color="auto"/>
        <w:left w:val="none" w:sz="0" w:space="0" w:color="auto"/>
        <w:bottom w:val="none" w:sz="0" w:space="0" w:color="auto"/>
        <w:right w:val="none" w:sz="0" w:space="0" w:color="auto"/>
      </w:divBdr>
    </w:div>
    <w:div w:id="1887257396">
      <w:bodyDiv w:val="1"/>
      <w:marLeft w:val="0"/>
      <w:marRight w:val="0"/>
      <w:marTop w:val="0"/>
      <w:marBottom w:val="0"/>
      <w:divBdr>
        <w:top w:val="none" w:sz="0" w:space="0" w:color="auto"/>
        <w:left w:val="none" w:sz="0" w:space="0" w:color="auto"/>
        <w:bottom w:val="none" w:sz="0" w:space="0" w:color="auto"/>
        <w:right w:val="none" w:sz="0" w:space="0" w:color="auto"/>
      </w:divBdr>
    </w:div>
    <w:div w:id="2000185421">
      <w:bodyDiv w:val="1"/>
      <w:marLeft w:val="0"/>
      <w:marRight w:val="0"/>
      <w:marTop w:val="0"/>
      <w:marBottom w:val="0"/>
      <w:divBdr>
        <w:top w:val="none" w:sz="0" w:space="0" w:color="auto"/>
        <w:left w:val="none" w:sz="0" w:space="0" w:color="auto"/>
        <w:bottom w:val="none" w:sz="0" w:space="0" w:color="auto"/>
        <w:right w:val="none" w:sz="0" w:space="0" w:color="auto"/>
      </w:divBdr>
    </w:div>
    <w:div w:id="207049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illinois.edu/region-5-dry-cleaning-fact-sheet" TargetMode="External"/><Relationship Id="rId3" Type="http://schemas.openxmlformats.org/officeDocument/2006/relationships/styles" Target="styles.xml"/><Relationship Id="rId7" Type="http://schemas.openxmlformats.org/officeDocument/2006/relationships/hyperlink" Target="http://www.glrppr.org/contacts/fullrecord.cfm?sectordocid=5171"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ntap.umn.edu/focusareas/air/projects/degreasin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STODDAR@idem.IN.gov" TargetMode="External"/><Relationship Id="rId4" Type="http://schemas.openxmlformats.org/officeDocument/2006/relationships/settings" Target="settings.xml"/><Relationship Id="rId9" Type="http://schemas.openxmlformats.org/officeDocument/2006/relationships/hyperlink" Target="mailto:Donovan.Grimwood@T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60050-7218-410F-8165-0FBEF3DF2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651</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OHIO EPA</Company>
  <LinksUpToDate>false</LinksUpToDate>
  <CharactersWithSpaces>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Carleski, Richard</dc:creator>
  <cp:lastModifiedBy>Barbara Goode</cp:lastModifiedBy>
  <cp:revision>2</cp:revision>
  <dcterms:created xsi:type="dcterms:W3CDTF">2018-10-04T13:17:00Z</dcterms:created>
  <dcterms:modified xsi:type="dcterms:W3CDTF">2018-10-04T13:17:00Z</dcterms:modified>
</cp:coreProperties>
</file>